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C7E45B" w14:textId="77777777" w:rsidR="00F663DC" w:rsidRDefault="00F663DC" w:rsidP="00597F3B">
      <w:pPr>
        <w:pStyle w:val="vahedeta"/>
        <w:ind w:left="2977" w:firstLine="806"/>
      </w:pPr>
    </w:p>
    <w:tbl>
      <w:tblPr>
        <w:tblW w:w="9741" w:type="dxa"/>
        <w:tblLayout w:type="fixed"/>
        <w:tblLook w:val="0000" w:firstRow="0" w:lastRow="0" w:firstColumn="0" w:lastColumn="0" w:noHBand="0" w:noVBand="0"/>
      </w:tblPr>
      <w:tblGrid>
        <w:gridCol w:w="4870"/>
        <w:gridCol w:w="4871"/>
      </w:tblGrid>
      <w:tr w:rsidR="00FC6A50" w:rsidRPr="00FC6A50" w14:paraId="31FE5C14" w14:textId="77777777" w:rsidTr="00F769A5">
        <w:trPr>
          <w:cantSplit/>
        </w:trPr>
        <w:tc>
          <w:tcPr>
            <w:tcW w:w="4870" w:type="dxa"/>
          </w:tcPr>
          <w:p w14:paraId="6270D2CF" w14:textId="77777777" w:rsidR="009B37EB" w:rsidRPr="00FC6A50" w:rsidRDefault="009B37EB" w:rsidP="009B37EB">
            <w:pPr>
              <w:tabs>
                <w:tab w:val="left" w:pos="6521"/>
              </w:tabs>
              <w:rPr>
                <w:b/>
                <w:bCs/>
                <w:sz w:val="24"/>
                <w:szCs w:val="24"/>
              </w:rPr>
            </w:pPr>
          </w:p>
        </w:tc>
        <w:tc>
          <w:tcPr>
            <w:tcW w:w="4871" w:type="dxa"/>
          </w:tcPr>
          <w:p w14:paraId="1D543614" w14:textId="77777777" w:rsidR="009B37EB" w:rsidRPr="00FC6A50" w:rsidRDefault="009B37EB" w:rsidP="009B37EB">
            <w:pPr>
              <w:tabs>
                <w:tab w:val="left" w:pos="6521"/>
              </w:tabs>
              <w:jc w:val="right"/>
              <w:rPr>
                <w:noProof/>
                <w:sz w:val="24"/>
                <w:szCs w:val="24"/>
                <w:lang w:val="fi-FI"/>
              </w:rPr>
            </w:pPr>
            <w:r w:rsidRPr="00FC6A50">
              <w:rPr>
                <w:noProof/>
                <w:sz w:val="24"/>
                <w:szCs w:val="24"/>
                <w:lang w:val="fi-FI"/>
              </w:rPr>
              <w:t>Hiiumaa Vallavolikogu [kuupäev]</w:t>
            </w:r>
          </w:p>
          <w:p w14:paraId="42AB5FCD" w14:textId="77777777" w:rsidR="009B37EB" w:rsidRPr="00FC6A50" w:rsidRDefault="009B37EB" w:rsidP="009B37EB">
            <w:pPr>
              <w:tabs>
                <w:tab w:val="left" w:pos="6521"/>
              </w:tabs>
              <w:jc w:val="right"/>
              <w:rPr>
                <w:noProof/>
                <w:sz w:val="24"/>
                <w:szCs w:val="24"/>
                <w:lang w:val="fi-FI"/>
              </w:rPr>
            </w:pPr>
            <w:r w:rsidRPr="00FC6A50">
              <w:rPr>
                <w:noProof/>
                <w:sz w:val="24"/>
                <w:szCs w:val="24"/>
                <w:lang w:val="fi-FI"/>
              </w:rPr>
              <w:t>otsuse nr [nr]</w:t>
            </w:r>
          </w:p>
          <w:p w14:paraId="2065D241" w14:textId="77777777" w:rsidR="009B37EB" w:rsidRPr="00FC6A50" w:rsidRDefault="009B37EB" w:rsidP="009B37EB">
            <w:pPr>
              <w:tabs>
                <w:tab w:val="left" w:pos="6521"/>
              </w:tabs>
              <w:jc w:val="right"/>
              <w:rPr>
                <w:noProof/>
                <w:sz w:val="24"/>
                <w:szCs w:val="24"/>
              </w:rPr>
            </w:pPr>
            <w:r w:rsidRPr="00FC6A50">
              <w:rPr>
                <w:noProof/>
                <w:sz w:val="24"/>
                <w:szCs w:val="24"/>
              </w:rPr>
              <w:t>Lisa</w:t>
            </w:r>
            <w:r w:rsidR="00F769A5" w:rsidRPr="00FC6A50">
              <w:rPr>
                <w:noProof/>
                <w:sz w:val="24"/>
                <w:szCs w:val="24"/>
              </w:rPr>
              <w:t xml:space="preserve"> 2</w:t>
            </w:r>
          </w:p>
          <w:p w14:paraId="1388958B" w14:textId="77777777" w:rsidR="00F769A5" w:rsidRPr="00FC6A50" w:rsidRDefault="00F769A5" w:rsidP="009B37EB">
            <w:pPr>
              <w:tabs>
                <w:tab w:val="left" w:pos="6521"/>
              </w:tabs>
              <w:jc w:val="right"/>
              <w:rPr>
                <w:noProof/>
                <w:sz w:val="24"/>
                <w:szCs w:val="24"/>
              </w:rPr>
            </w:pPr>
          </w:p>
          <w:p w14:paraId="438720B3" w14:textId="7D3FCC2B" w:rsidR="00F769A5" w:rsidRPr="00FC6A50" w:rsidRDefault="00F769A5" w:rsidP="00F769A5">
            <w:pPr>
              <w:tabs>
                <w:tab w:val="left" w:pos="6521"/>
              </w:tabs>
              <w:jc w:val="center"/>
              <w:rPr>
                <w:b/>
                <w:bCs/>
                <w:sz w:val="24"/>
                <w:szCs w:val="24"/>
              </w:rPr>
            </w:pPr>
          </w:p>
        </w:tc>
      </w:tr>
    </w:tbl>
    <w:p w14:paraId="3AB4E348" w14:textId="77777777" w:rsidR="00F769A5" w:rsidRPr="00D5736D" w:rsidRDefault="00F769A5" w:rsidP="00F769A5">
      <w:pPr>
        <w:spacing w:before="120"/>
        <w:jc w:val="center"/>
        <w:rPr>
          <w:b/>
          <w:bCs/>
          <w:sz w:val="24"/>
          <w:szCs w:val="24"/>
          <w:lang w:val="et-EE"/>
        </w:rPr>
      </w:pPr>
      <w:r w:rsidRPr="00D5736D">
        <w:rPr>
          <w:b/>
          <w:bCs/>
          <w:sz w:val="24"/>
          <w:szCs w:val="24"/>
          <w:lang w:val="et-EE"/>
        </w:rPr>
        <w:t>EELHINNANG</w:t>
      </w:r>
    </w:p>
    <w:p w14:paraId="48800710" w14:textId="40809763" w:rsidR="00F769A5" w:rsidRPr="00D5736D" w:rsidRDefault="00F769A5" w:rsidP="00F769A5">
      <w:pPr>
        <w:spacing w:before="120"/>
        <w:jc w:val="center"/>
        <w:rPr>
          <w:b/>
          <w:bCs/>
          <w:sz w:val="24"/>
          <w:szCs w:val="24"/>
          <w:lang w:val="et-EE"/>
        </w:rPr>
      </w:pPr>
      <w:r w:rsidRPr="00D5736D">
        <w:rPr>
          <w:b/>
          <w:bCs/>
          <w:sz w:val="24"/>
          <w:szCs w:val="24"/>
          <w:lang w:val="et-EE"/>
        </w:rPr>
        <w:t xml:space="preserve">Hiiumaa vallas </w:t>
      </w:r>
      <w:proofErr w:type="spellStart"/>
      <w:r w:rsidR="00D5736D" w:rsidRPr="00D5736D">
        <w:rPr>
          <w:b/>
          <w:bCs/>
          <w:sz w:val="24"/>
          <w:szCs w:val="24"/>
          <w:lang w:val="et-EE"/>
        </w:rPr>
        <w:t>Prählamäe</w:t>
      </w:r>
      <w:proofErr w:type="spellEnd"/>
      <w:r w:rsidR="00D5736D" w:rsidRPr="00D5736D">
        <w:rPr>
          <w:b/>
          <w:bCs/>
          <w:sz w:val="24"/>
          <w:szCs w:val="24"/>
          <w:lang w:val="et-EE"/>
        </w:rPr>
        <w:t xml:space="preserve"> </w:t>
      </w:r>
      <w:r w:rsidRPr="00D5736D">
        <w:rPr>
          <w:b/>
          <w:bCs/>
          <w:sz w:val="24"/>
          <w:szCs w:val="24"/>
          <w:lang w:val="et-EE"/>
        </w:rPr>
        <w:t xml:space="preserve">külas asuva </w:t>
      </w:r>
      <w:r w:rsidR="00D5736D" w:rsidRPr="00D5736D">
        <w:rPr>
          <w:b/>
          <w:bCs/>
          <w:sz w:val="24"/>
          <w:szCs w:val="24"/>
          <w:lang w:val="et-EE"/>
        </w:rPr>
        <w:t>Vana-</w:t>
      </w:r>
      <w:proofErr w:type="spellStart"/>
      <w:r w:rsidR="00D5736D" w:rsidRPr="00D5736D">
        <w:rPr>
          <w:b/>
          <w:bCs/>
          <w:sz w:val="24"/>
          <w:szCs w:val="24"/>
          <w:lang w:val="et-EE"/>
        </w:rPr>
        <w:t>Kokla</w:t>
      </w:r>
      <w:proofErr w:type="spellEnd"/>
      <w:r w:rsidR="00FC6A50" w:rsidRPr="00D5736D">
        <w:rPr>
          <w:b/>
          <w:bCs/>
          <w:sz w:val="24"/>
          <w:szCs w:val="24"/>
          <w:lang w:val="et-EE"/>
        </w:rPr>
        <w:t xml:space="preserve"> kinnistu</w:t>
      </w:r>
      <w:r w:rsidRPr="00D5736D">
        <w:rPr>
          <w:b/>
          <w:bCs/>
          <w:sz w:val="24"/>
          <w:szCs w:val="24"/>
          <w:lang w:val="et-EE"/>
        </w:rPr>
        <w:t xml:space="preserve"> detailplaneeringu keskkonnamõju strateegilise hindamise vajalikkuse kohta</w:t>
      </w:r>
    </w:p>
    <w:p w14:paraId="729BDCB5" w14:textId="77777777" w:rsidR="00F769A5" w:rsidRPr="00D5736D" w:rsidRDefault="00F769A5" w:rsidP="00F769A5">
      <w:pPr>
        <w:spacing w:before="120"/>
        <w:jc w:val="center"/>
        <w:rPr>
          <w:b/>
          <w:bCs/>
          <w:sz w:val="24"/>
          <w:szCs w:val="24"/>
          <w:lang w:val="et-EE"/>
        </w:rPr>
      </w:pPr>
    </w:p>
    <w:p w14:paraId="419BD6D3" w14:textId="0E409B3E" w:rsidR="009B37EB" w:rsidRPr="00E35B9A" w:rsidRDefault="00CF51FB" w:rsidP="00F769A5">
      <w:pPr>
        <w:spacing w:before="120"/>
        <w:rPr>
          <w:sz w:val="24"/>
          <w:szCs w:val="24"/>
          <w:lang w:val="et-EE"/>
        </w:rPr>
      </w:pPr>
      <w:r w:rsidRPr="00E35B9A">
        <w:rPr>
          <w:sz w:val="24"/>
          <w:szCs w:val="24"/>
          <w:lang w:val="et-EE"/>
        </w:rPr>
        <w:t>Käina</w:t>
      </w:r>
      <w:r w:rsidR="00F769A5" w:rsidRPr="00E35B9A">
        <w:rPr>
          <w:sz w:val="24"/>
          <w:szCs w:val="24"/>
          <w:lang w:val="et-EE"/>
        </w:rPr>
        <w:tab/>
      </w:r>
      <w:r w:rsidR="00F769A5" w:rsidRPr="00E35B9A">
        <w:rPr>
          <w:sz w:val="24"/>
          <w:szCs w:val="24"/>
          <w:lang w:val="et-EE"/>
        </w:rPr>
        <w:tab/>
      </w:r>
      <w:r w:rsidR="00F769A5" w:rsidRPr="00E35B9A">
        <w:rPr>
          <w:sz w:val="24"/>
          <w:szCs w:val="24"/>
          <w:lang w:val="et-EE"/>
        </w:rPr>
        <w:tab/>
      </w:r>
      <w:r w:rsidR="00F769A5" w:rsidRPr="00E35B9A">
        <w:rPr>
          <w:sz w:val="24"/>
          <w:szCs w:val="24"/>
          <w:lang w:val="et-EE"/>
        </w:rPr>
        <w:tab/>
      </w:r>
      <w:r w:rsidR="00F769A5" w:rsidRPr="00E35B9A">
        <w:rPr>
          <w:sz w:val="24"/>
          <w:szCs w:val="24"/>
          <w:lang w:val="et-EE"/>
        </w:rPr>
        <w:tab/>
      </w:r>
      <w:r w:rsidR="00F769A5" w:rsidRPr="00E35B9A">
        <w:rPr>
          <w:sz w:val="24"/>
          <w:szCs w:val="24"/>
          <w:lang w:val="et-EE"/>
        </w:rPr>
        <w:tab/>
      </w:r>
      <w:r w:rsidR="00F769A5" w:rsidRPr="00E35B9A">
        <w:rPr>
          <w:sz w:val="24"/>
          <w:szCs w:val="24"/>
          <w:lang w:val="et-EE"/>
        </w:rPr>
        <w:tab/>
      </w:r>
      <w:r w:rsidR="00F769A5" w:rsidRPr="00E35B9A">
        <w:rPr>
          <w:sz w:val="24"/>
          <w:szCs w:val="24"/>
          <w:lang w:val="et-EE"/>
        </w:rPr>
        <w:tab/>
      </w:r>
      <w:r w:rsidR="00F769A5" w:rsidRPr="00E35B9A">
        <w:rPr>
          <w:sz w:val="24"/>
          <w:szCs w:val="24"/>
          <w:lang w:val="et-EE"/>
        </w:rPr>
        <w:tab/>
      </w:r>
      <w:r w:rsidRPr="00E35B9A">
        <w:rPr>
          <w:sz w:val="24"/>
          <w:szCs w:val="24"/>
          <w:lang w:val="et-EE"/>
        </w:rPr>
        <w:t>2</w:t>
      </w:r>
      <w:r w:rsidR="00E35B9A" w:rsidRPr="00E35B9A">
        <w:rPr>
          <w:sz w:val="24"/>
          <w:szCs w:val="24"/>
          <w:lang w:val="et-EE"/>
        </w:rPr>
        <w:t>4</w:t>
      </w:r>
      <w:r w:rsidRPr="00E35B9A">
        <w:rPr>
          <w:sz w:val="24"/>
          <w:szCs w:val="24"/>
          <w:lang w:val="et-EE"/>
        </w:rPr>
        <w:t>.märts 2026</w:t>
      </w:r>
    </w:p>
    <w:p w14:paraId="400A0999" w14:textId="5C1F1BDB" w:rsidR="00F769A5" w:rsidRPr="00E35B9A" w:rsidRDefault="00F769A5" w:rsidP="00F769A5">
      <w:pPr>
        <w:spacing w:before="120"/>
        <w:rPr>
          <w:sz w:val="24"/>
          <w:szCs w:val="24"/>
          <w:lang w:val="et-EE"/>
        </w:rPr>
      </w:pPr>
    </w:p>
    <w:p w14:paraId="6439A6E2" w14:textId="561D599C" w:rsidR="00F769A5" w:rsidRPr="00D5736D" w:rsidRDefault="00F769A5" w:rsidP="00F769A5">
      <w:pPr>
        <w:jc w:val="both"/>
        <w:rPr>
          <w:sz w:val="24"/>
          <w:szCs w:val="24"/>
          <w:lang w:val="et-EE"/>
        </w:rPr>
      </w:pPr>
      <w:r w:rsidRPr="00E35B9A">
        <w:rPr>
          <w:sz w:val="24"/>
          <w:szCs w:val="24"/>
          <w:lang w:val="et-EE"/>
        </w:rPr>
        <w:t xml:space="preserve">Eelhinnang on koostatud </w:t>
      </w:r>
      <w:r w:rsidR="00681CB8" w:rsidRPr="00E35B9A">
        <w:rPr>
          <w:sz w:val="24"/>
          <w:szCs w:val="24"/>
          <w:lang w:val="et-EE"/>
        </w:rPr>
        <w:t>Hiiumaa</w:t>
      </w:r>
      <w:r w:rsidRPr="00E35B9A">
        <w:rPr>
          <w:sz w:val="24"/>
          <w:szCs w:val="24"/>
          <w:lang w:val="et-EE"/>
        </w:rPr>
        <w:t xml:space="preserve"> vallas </w:t>
      </w:r>
      <w:proofErr w:type="spellStart"/>
      <w:r w:rsidR="00D5736D" w:rsidRPr="00E35B9A">
        <w:rPr>
          <w:sz w:val="24"/>
          <w:szCs w:val="24"/>
          <w:lang w:val="et-EE"/>
        </w:rPr>
        <w:t>Prählamäe</w:t>
      </w:r>
      <w:proofErr w:type="spellEnd"/>
      <w:r w:rsidR="00D5736D" w:rsidRPr="00E35B9A">
        <w:rPr>
          <w:sz w:val="24"/>
          <w:szCs w:val="24"/>
          <w:lang w:val="et-EE"/>
        </w:rPr>
        <w:t xml:space="preserve"> </w:t>
      </w:r>
      <w:r w:rsidR="00681CB8" w:rsidRPr="00E35B9A">
        <w:rPr>
          <w:sz w:val="24"/>
          <w:szCs w:val="24"/>
          <w:lang w:val="et-EE"/>
        </w:rPr>
        <w:t xml:space="preserve">külas asuva </w:t>
      </w:r>
      <w:r w:rsidR="00D5736D" w:rsidRPr="00E35B9A">
        <w:rPr>
          <w:sz w:val="24"/>
          <w:szCs w:val="24"/>
          <w:lang w:val="et-EE"/>
        </w:rPr>
        <w:t>Vana-</w:t>
      </w:r>
      <w:proofErr w:type="spellStart"/>
      <w:r w:rsidR="00D5736D" w:rsidRPr="00E35B9A">
        <w:rPr>
          <w:sz w:val="24"/>
          <w:szCs w:val="24"/>
          <w:lang w:val="et-EE"/>
        </w:rPr>
        <w:t>Kokla</w:t>
      </w:r>
      <w:proofErr w:type="spellEnd"/>
      <w:r w:rsidR="00FC6A50" w:rsidRPr="00E35B9A">
        <w:rPr>
          <w:sz w:val="24"/>
          <w:szCs w:val="24"/>
          <w:lang w:val="et-EE"/>
        </w:rPr>
        <w:t xml:space="preserve"> kinnistu</w:t>
      </w:r>
      <w:r w:rsidRPr="00E35B9A">
        <w:rPr>
          <w:sz w:val="24"/>
          <w:szCs w:val="24"/>
          <w:lang w:val="et-EE"/>
        </w:rPr>
        <w:t xml:space="preserve"> detailplaneeringuga kavandatud tegevustele. Eelhinnangu aluseks on </w:t>
      </w:r>
      <w:r w:rsidR="00BC5B00" w:rsidRPr="00E35B9A">
        <w:rPr>
          <w:sz w:val="24"/>
          <w:szCs w:val="24"/>
          <w:lang w:val="et-EE"/>
        </w:rPr>
        <w:t>kinnistu</w:t>
      </w:r>
      <w:r w:rsidRPr="00E35B9A">
        <w:rPr>
          <w:sz w:val="24"/>
          <w:szCs w:val="24"/>
          <w:lang w:val="et-EE"/>
        </w:rPr>
        <w:t xml:space="preserve"> omaniku ettepanek </w:t>
      </w:r>
      <w:r w:rsidRPr="00D5736D">
        <w:rPr>
          <w:sz w:val="24"/>
          <w:szCs w:val="24"/>
          <w:lang w:val="et-EE"/>
        </w:rPr>
        <w:t>detailplaneeringu algatamiseks.</w:t>
      </w:r>
    </w:p>
    <w:p w14:paraId="12C405DE" w14:textId="77777777" w:rsidR="00F769A5" w:rsidRPr="00D5736D" w:rsidRDefault="00F769A5" w:rsidP="00472E5E">
      <w:pPr>
        <w:spacing w:before="240" w:line="360" w:lineRule="auto"/>
        <w:jc w:val="both"/>
        <w:rPr>
          <w:b/>
          <w:bCs/>
          <w:sz w:val="24"/>
          <w:szCs w:val="24"/>
          <w:lang w:val="et-EE"/>
        </w:rPr>
      </w:pPr>
      <w:r w:rsidRPr="00D5736D">
        <w:rPr>
          <w:b/>
          <w:bCs/>
          <w:sz w:val="24"/>
          <w:szCs w:val="24"/>
          <w:lang w:val="et-EE"/>
        </w:rPr>
        <w:t>Õiguslikud alused</w:t>
      </w:r>
    </w:p>
    <w:p w14:paraId="20BBCE0A" w14:textId="77777777" w:rsidR="00681CB8" w:rsidRPr="00D5736D" w:rsidRDefault="00681CB8" w:rsidP="00681CB8">
      <w:pPr>
        <w:widowControl w:val="0"/>
        <w:suppressAutoHyphens/>
        <w:overflowPunct w:val="0"/>
        <w:adjustRightInd w:val="0"/>
        <w:jc w:val="both"/>
        <w:textAlignment w:val="baseline"/>
        <w:rPr>
          <w:rFonts w:eastAsia="Times New Roman"/>
          <w:sz w:val="24"/>
          <w:szCs w:val="24"/>
          <w:lang w:val="et-EE"/>
        </w:rPr>
      </w:pPr>
      <w:r w:rsidRPr="00D5736D">
        <w:rPr>
          <w:rFonts w:eastAsia="Times New Roman"/>
          <w:sz w:val="24"/>
          <w:szCs w:val="24"/>
          <w:lang w:val="et-EE"/>
        </w:rPr>
        <w:t xml:space="preserve">Vastavalt planeerimisseaduse § 142 lg 6 tuleb üldplaneeringu põhilahenduse muutmise ettepanekut sisaldava detailplaneeringu koostamisel anda eelhinnang ja kaaluda keskkonnamõju strateegilist hindamist, lähtudes keskkonnamõju hindamise ja keskkonnajuhtimissüsteemi seaduse (edaspidi </w:t>
      </w:r>
      <w:proofErr w:type="spellStart"/>
      <w:r w:rsidRPr="00D5736D">
        <w:rPr>
          <w:rFonts w:eastAsia="Times New Roman"/>
          <w:sz w:val="24"/>
          <w:szCs w:val="24"/>
          <w:lang w:val="et-EE"/>
        </w:rPr>
        <w:t>KeHJS</w:t>
      </w:r>
      <w:proofErr w:type="spellEnd"/>
      <w:r w:rsidRPr="00D5736D">
        <w:rPr>
          <w:rFonts w:eastAsia="Times New Roman"/>
          <w:sz w:val="24"/>
          <w:szCs w:val="24"/>
          <w:lang w:val="et-EE"/>
        </w:rPr>
        <w:t>) § 33 lõigetes 4 ja 5 sätestatud kriteeriumidest ning § 33 lõike 6 kohaste asjaomaste asutuste seisukohtadest.</w:t>
      </w:r>
    </w:p>
    <w:p w14:paraId="1913D4CD" w14:textId="194C5F42" w:rsidR="00681CB8" w:rsidRPr="00D5736D" w:rsidRDefault="00681CB8" w:rsidP="00681CB8">
      <w:pPr>
        <w:widowControl w:val="0"/>
        <w:suppressAutoHyphens/>
        <w:overflowPunct w:val="0"/>
        <w:adjustRightInd w:val="0"/>
        <w:jc w:val="both"/>
        <w:textAlignment w:val="baseline"/>
        <w:rPr>
          <w:rFonts w:eastAsia="Times New Roman"/>
          <w:sz w:val="24"/>
          <w:szCs w:val="24"/>
          <w:lang w:val="et-EE"/>
        </w:rPr>
      </w:pPr>
      <w:r w:rsidRPr="00D5736D">
        <w:rPr>
          <w:rFonts w:eastAsia="Times New Roman"/>
          <w:sz w:val="24"/>
          <w:szCs w:val="24"/>
          <w:lang w:val="et-EE"/>
        </w:rPr>
        <w:t>Seetõttu analüüsitakse käesoleva</w:t>
      </w:r>
      <w:r w:rsidR="00F83BC2" w:rsidRPr="00D5736D">
        <w:rPr>
          <w:rFonts w:eastAsia="Times New Roman"/>
          <w:sz w:val="24"/>
          <w:szCs w:val="24"/>
          <w:lang w:val="et-EE"/>
        </w:rPr>
        <w:t>s</w:t>
      </w:r>
      <w:r w:rsidRPr="00D5736D">
        <w:rPr>
          <w:rFonts w:eastAsia="Times New Roman"/>
          <w:sz w:val="24"/>
          <w:szCs w:val="24"/>
          <w:lang w:val="et-EE"/>
        </w:rPr>
        <w:t xml:space="preserve"> eelhinnangu</w:t>
      </w:r>
      <w:r w:rsidR="00F83BC2" w:rsidRPr="00D5736D">
        <w:rPr>
          <w:rFonts w:eastAsia="Times New Roman"/>
          <w:sz w:val="24"/>
          <w:szCs w:val="24"/>
          <w:lang w:val="et-EE"/>
        </w:rPr>
        <w:t>s</w:t>
      </w:r>
      <w:r w:rsidRPr="00D5736D">
        <w:rPr>
          <w:rFonts w:eastAsia="Times New Roman"/>
          <w:sz w:val="24"/>
          <w:szCs w:val="24"/>
          <w:lang w:val="et-EE"/>
        </w:rPr>
        <w:t xml:space="preserve"> </w:t>
      </w:r>
      <w:proofErr w:type="spellStart"/>
      <w:r w:rsidRPr="00D5736D">
        <w:rPr>
          <w:rFonts w:eastAsia="Times New Roman"/>
          <w:sz w:val="24"/>
          <w:szCs w:val="24"/>
          <w:lang w:val="et-EE"/>
        </w:rPr>
        <w:t>KeHJS</w:t>
      </w:r>
      <w:proofErr w:type="spellEnd"/>
      <w:r w:rsidRPr="00D5736D">
        <w:rPr>
          <w:rFonts w:eastAsia="Times New Roman"/>
          <w:sz w:val="24"/>
          <w:szCs w:val="24"/>
          <w:lang w:val="et-EE"/>
        </w:rPr>
        <w:t xml:space="preserve"> § 33 lõigetes 4 ja 5 toodud kriteeriumidest lähtuvalt kavandatava tegevuse keskkonnamõju olulisust.</w:t>
      </w:r>
    </w:p>
    <w:p w14:paraId="6232EF89" w14:textId="77777777" w:rsidR="00F769A5" w:rsidRPr="00D5736D" w:rsidRDefault="00F769A5" w:rsidP="00472E5E">
      <w:pPr>
        <w:spacing w:before="240" w:line="360" w:lineRule="auto"/>
        <w:jc w:val="both"/>
        <w:rPr>
          <w:b/>
          <w:bCs/>
          <w:sz w:val="24"/>
          <w:szCs w:val="24"/>
          <w:lang w:val="et-EE"/>
        </w:rPr>
      </w:pPr>
      <w:r w:rsidRPr="00D5736D">
        <w:rPr>
          <w:b/>
          <w:bCs/>
          <w:sz w:val="24"/>
          <w:szCs w:val="24"/>
          <w:lang w:val="et-EE"/>
        </w:rPr>
        <w:t>1. Strateegilise planeerimisdokumendi ja kavandatava tegevuse lühikirjeldus</w:t>
      </w:r>
    </w:p>
    <w:p w14:paraId="7109AB9B" w14:textId="0184D6C7" w:rsidR="00F769A5" w:rsidRPr="00D5736D" w:rsidRDefault="00D5736D" w:rsidP="00F769A5">
      <w:pPr>
        <w:jc w:val="both"/>
        <w:rPr>
          <w:sz w:val="24"/>
          <w:szCs w:val="24"/>
          <w:lang w:val="et-EE"/>
        </w:rPr>
      </w:pPr>
      <w:r w:rsidRPr="00D5736D">
        <w:rPr>
          <w:sz w:val="24"/>
          <w:szCs w:val="24"/>
          <w:lang w:val="et-EE"/>
        </w:rPr>
        <w:t>Vana-</w:t>
      </w:r>
      <w:proofErr w:type="spellStart"/>
      <w:r w:rsidRPr="00D5736D">
        <w:rPr>
          <w:sz w:val="24"/>
          <w:szCs w:val="24"/>
          <w:lang w:val="et-EE"/>
        </w:rPr>
        <w:t>Kokla</w:t>
      </w:r>
      <w:proofErr w:type="spellEnd"/>
      <w:r w:rsidR="00F769A5" w:rsidRPr="00D5736D">
        <w:rPr>
          <w:sz w:val="24"/>
          <w:szCs w:val="24"/>
          <w:lang w:val="et-EE"/>
        </w:rPr>
        <w:t xml:space="preserve"> kinnistu omanik esitas </w:t>
      </w:r>
      <w:r w:rsidR="00FC6A50" w:rsidRPr="00D5736D">
        <w:rPr>
          <w:sz w:val="24"/>
          <w:szCs w:val="24"/>
          <w:lang w:val="et-EE"/>
        </w:rPr>
        <w:t>02.</w:t>
      </w:r>
      <w:r w:rsidRPr="00D5736D">
        <w:rPr>
          <w:sz w:val="24"/>
          <w:szCs w:val="24"/>
          <w:lang w:val="et-EE"/>
        </w:rPr>
        <w:t>03</w:t>
      </w:r>
      <w:r w:rsidR="00FC6A50" w:rsidRPr="00D5736D">
        <w:rPr>
          <w:sz w:val="24"/>
          <w:szCs w:val="24"/>
          <w:lang w:val="et-EE"/>
        </w:rPr>
        <w:t>.202</w:t>
      </w:r>
      <w:r w:rsidRPr="00D5736D">
        <w:rPr>
          <w:sz w:val="24"/>
          <w:szCs w:val="24"/>
          <w:lang w:val="et-EE"/>
        </w:rPr>
        <w:t>6</w:t>
      </w:r>
      <w:r w:rsidR="00EE58D7" w:rsidRPr="00D5736D">
        <w:rPr>
          <w:sz w:val="24"/>
          <w:szCs w:val="24"/>
          <w:lang w:val="et-EE"/>
        </w:rPr>
        <w:t xml:space="preserve"> Hiiumaa Vallavalitsusele </w:t>
      </w:r>
      <w:r w:rsidR="00F769A5" w:rsidRPr="00D5736D">
        <w:rPr>
          <w:sz w:val="24"/>
          <w:szCs w:val="24"/>
          <w:lang w:val="et-EE"/>
        </w:rPr>
        <w:t>taotluse</w:t>
      </w:r>
      <w:r w:rsidR="00472E5E" w:rsidRPr="00D5736D">
        <w:rPr>
          <w:sz w:val="24"/>
          <w:szCs w:val="24"/>
          <w:lang w:val="et-EE"/>
        </w:rPr>
        <w:t xml:space="preserve"> </w:t>
      </w:r>
      <w:proofErr w:type="spellStart"/>
      <w:r w:rsidRPr="00D5736D">
        <w:rPr>
          <w:sz w:val="24"/>
          <w:szCs w:val="24"/>
          <w:lang w:val="et-EE"/>
        </w:rPr>
        <w:t>Prählamäe</w:t>
      </w:r>
      <w:proofErr w:type="spellEnd"/>
      <w:r w:rsidRPr="00D5736D">
        <w:rPr>
          <w:sz w:val="24"/>
          <w:szCs w:val="24"/>
          <w:lang w:val="et-EE"/>
        </w:rPr>
        <w:t xml:space="preserve"> </w:t>
      </w:r>
      <w:r w:rsidR="003D52E2" w:rsidRPr="00D5736D">
        <w:rPr>
          <w:sz w:val="24"/>
          <w:szCs w:val="24"/>
          <w:lang w:val="et-EE"/>
        </w:rPr>
        <w:t xml:space="preserve">külas </w:t>
      </w:r>
      <w:r w:rsidRPr="00D5736D">
        <w:rPr>
          <w:sz w:val="24"/>
          <w:szCs w:val="24"/>
          <w:lang w:val="et-EE"/>
        </w:rPr>
        <w:t>Vana-</w:t>
      </w:r>
      <w:proofErr w:type="spellStart"/>
      <w:r w:rsidRPr="00D5736D">
        <w:rPr>
          <w:sz w:val="24"/>
          <w:szCs w:val="24"/>
          <w:lang w:val="et-EE"/>
        </w:rPr>
        <w:t>Kokla</w:t>
      </w:r>
      <w:proofErr w:type="spellEnd"/>
      <w:r w:rsidR="00FC6A50" w:rsidRPr="00D5736D">
        <w:rPr>
          <w:sz w:val="24"/>
          <w:szCs w:val="24"/>
          <w:lang w:val="et-EE"/>
        </w:rPr>
        <w:t xml:space="preserve"> kinnistul</w:t>
      </w:r>
      <w:r w:rsidR="00F769A5" w:rsidRPr="00D5736D">
        <w:rPr>
          <w:sz w:val="24"/>
          <w:szCs w:val="24"/>
          <w:lang w:val="et-EE"/>
        </w:rPr>
        <w:t xml:space="preserve"> detailplaneeringu algatamiseks.</w:t>
      </w:r>
    </w:p>
    <w:p w14:paraId="4A44FA74" w14:textId="49C590E1" w:rsidR="00EE58D7" w:rsidRPr="00D5736D" w:rsidRDefault="00EE58D7" w:rsidP="00EE58D7">
      <w:pPr>
        <w:jc w:val="both"/>
        <w:rPr>
          <w:sz w:val="24"/>
          <w:szCs w:val="24"/>
          <w:lang w:val="et-EE"/>
        </w:rPr>
      </w:pPr>
      <w:r w:rsidRPr="00D5736D">
        <w:rPr>
          <w:sz w:val="24"/>
          <w:szCs w:val="24"/>
          <w:lang w:val="et-EE"/>
        </w:rPr>
        <w:t xml:space="preserve">Vastavalt taotlusele kavandatakse </w:t>
      </w:r>
      <w:r w:rsidR="00D5736D" w:rsidRPr="00D5736D">
        <w:rPr>
          <w:sz w:val="24"/>
          <w:szCs w:val="24"/>
          <w:lang w:val="et-EE"/>
        </w:rPr>
        <w:t>Vana-</w:t>
      </w:r>
      <w:proofErr w:type="spellStart"/>
      <w:r w:rsidR="00D5736D" w:rsidRPr="00D5736D">
        <w:rPr>
          <w:sz w:val="24"/>
          <w:szCs w:val="24"/>
          <w:lang w:val="et-EE"/>
        </w:rPr>
        <w:t>Kokla</w:t>
      </w:r>
      <w:proofErr w:type="spellEnd"/>
      <w:r w:rsidRPr="00D5736D">
        <w:rPr>
          <w:sz w:val="24"/>
          <w:szCs w:val="24"/>
          <w:lang w:val="et-EE"/>
        </w:rPr>
        <w:t xml:space="preserve"> </w:t>
      </w:r>
      <w:r w:rsidR="00BC5B00" w:rsidRPr="00D5736D">
        <w:rPr>
          <w:sz w:val="24"/>
          <w:szCs w:val="24"/>
          <w:lang w:val="et-EE"/>
        </w:rPr>
        <w:t>kinnistu</w:t>
      </w:r>
      <w:r w:rsidR="00D5736D" w:rsidRPr="00D5736D">
        <w:rPr>
          <w:sz w:val="24"/>
          <w:szCs w:val="24"/>
          <w:lang w:val="et-EE"/>
        </w:rPr>
        <w:t xml:space="preserve"> jagada kaheks elamukrundiks,</w:t>
      </w:r>
      <w:r w:rsidRPr="00D5736D">
        <w:rPr>
          <w:sz w:val="24"/>
          <w:szCs w:val="24"/>
          <w:lang w:val="et-EE"/>
        </w:rPr>
        <w:t xml:space="preserve"> määrata</w:t>
      </w:r>
      <w:r w:rsidR="00D5736D" w:rsidRPr="00D5736D">
        <w:rPr>
          <w:sz w:val="24"/>
          <w:szCs w:val="24"/>
          <w:lang w:val="et-EE"/>
        </w:rPr>
        <w:t xml:space="preserve"> kruntidele</w:t>
      </w:r>
      <w:r w:rsidRPr="00D5736D">
        <w:rPr>
          <w:sz w:val="24"/>
          <w:szCs w:val="24"/>
          <w:lang w:val="et-EE"/>
        </w:rPr>
        <w:t xml:space="preserve"> ehitusõigus elamu ja abihoonete rajamiseks, lahendada juurdepääs krun</w:t>
      </w:r>
      <w:r w:rsidR="00D5736D" w:rsidRPr="00D5736D">
        <w:rPr>
          <w:sz w:val="24"/>
          <w:szCs w:val="24"/>
          <w:lang w:val="et-EE"/>
        </w:rPr>
        <w:t>t</w:t>
      </w:r>
      <w:r w:rsidRPr="00D5736D">
        <w:rPr>
          <w:sz w:val="24"/>
          <w:szCs w:val="24"/>
          <w:lang w:val="et-EE"/>
        </w:rPr>
        <w:t>i</w:t>
      </w:r>
      <w:r w:rsidR="00D5736D" w:rsidRPr="00D5736D">
        <w:rPr>
          <w:sz w:val="24"/>
          <w:szCs w:val="24"/>
          <w:lang w:val="et-EE"/>
        </w:rPr>
        <w:t>de</w:t>
      </w:r>
      <w:r w:rsidRPr="00D5736D">
        <w:rPr>
          <w:sz w:val="24"/>
          <w:szCs w:val="24"/>
          <w:lang w:val="et-EE"/>
        </w:rPr>
        <w:t xml:space="preserve">le, tehnovõrkude ja -rajatiste paigutus ning määrata haljastuse-, heakorra- ning keskkonnatingimused. Detailplaneeringuga taotletakse </w:t>
      </w:r>
      <w:r w:rsidR="00D5736D" w:rsidRPr="00D5736D">
        <w:rPr>
          <w:sz w:val="24"/>
          <w:szCs w:val="24"/>
          <w:lang w:val="et-EE"/>
        </w:rPr>
        <w:t>juurdepääsutee rajamiseks Nuutri jõe ehituskeeluvööndi vähendamist</w:t>
      </w:r>
      <w:r w:rsidRPr="00D5736D">
        <w:rPr>
          <w:sz w:val="24"/>
          <w:szCs w:val="24"/>
          <w:lang w:val="et-EE"/>
        </w:rPr>
        <w:t xml:space="preserve"> ja </w:t>
      </w:r>
      <w:r w:rsidR="00D5736D" w:rsidRPr="00D5736D">
        <w:rPr>
          <w:sz w:val="24"/>
          <w:szCs w:val="24"/>
          <w:lang w:val="et-EE"/>
        </w:rPr>
        <w:t>selles osas</w:t>
      </w:r>
      <w:r w:rsidRPr="00D5736D">
        <w:rPr>
          <w:sz w:val="24"/>
          <w:szCs w:val="24"/>
          <w:lang w:val="et-EE"/>
        </w:rPr>
        <w:t xml:space="preserve"> Pühalepa valla </w:t>
      </w:r>
      <w:r w:rsidR="000550EE" w:rsidRPr="00D5736D">
        <w:rPr>
          <w:sz w:val="24"/>
          <w:szCs w:val="24"/>
          <w:lang w:val="et-EE"/>
        </w:rPr>
        <w:t>kesk</w:t>
      </w:r>
      <w:r w:rsidRPr="00D5736D">
        <w:rPr>
          <w:sz w:val="24"/>
          <w:szCs w:val="24"/>
          <w:lang w:val="et-EE"/>
        </w:rPr>
        <w:t>osa</w:t>
      </w:r>
      <w:r w:rsidR="000550EE" w:rsidRPr="00D5736D">
        <w:rPr>
          <w:sz w:val="24"/>
          <w:szCs w:val="24"/>
          <w:lang w:val="et-EE"/>
        </w:rPr>
        <w:t xml:space="preserve"> </w:t>
      </w:r>
      <w:r w:rsidRPr="00D5736D">
        <w:rPr>
          <w:sz w:val="24"/>
          <w:szCs w:val="24"/>
          <w:lang w:val="et-EE"/>
        </w:rPr>
        <w:t>üldplaneeringu muutmist.</w:t>
      </w:r>
    </w:p>
    <w:p w14:paraId="750BA480" w14:textId="5AA9ED36" w:rsidR="00EE58D7" w:rsidRPr="00493795" w:rsidRDefault="00D5736D" w:rsidP="00EE58D7">
      <w:pPr>
        <w:jc w:val="both"/>
        <w:rPr>
          <w:color w:val="EE0000"/>
          <w:sz w:val="24"/>
          <w:szCs w:val="24"/>
          <w:lang w:val="et-EE"/>
        </w:rPr>
      </w:pPr>
      <w:r w:rsidRPr="00D5736D">
        <w:rPr>
          <w:noProof/>
          <w:color w:val="EE0000"/>
          <w:sz w:val="24"/>
          <w:szCs w:val="24"/>
          <w:lang w:val="et-EE"/>
        </w:rPr>
        <w:drawing>
          <wp:inline distT="0" distB="0" distL="0" distR="0" wp14:anchorId="43FE0C08" wp14:editId="1FFB25AA">
            <wp:extent cx="4611538" cy="2705100"/>
            <wp:effectExtent l="0" t="0" r="0" b="0"/>
            <wp:docPr id="180823134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31344" name=""/>
                    <pic:cNvPicPr/>
                  </pic:nvPicPr>
                  <pic:blipFill>
                    <a:blip r:embed="rId7"/>
                    <a:stretch>
                      <a:fillRect/>
                    </a:stretch>
                  </pic:blipFill>
                  <pic:spPr>
                    <a:xfrm>
                      <a:off x="0" y="0"/>
                      <a:ext cx="4620990" cy="2710645"/>
                    </a:xfrm>
                    <a:prstGeom prst="rect">
                      <a:avLst/>
                    </a:prstGeom>
                  </pic:spPr>
                </pic:pic>
              </a:graphicData>
            </a:graphic>
          </wp:inline>
        </w:drawing>
      </w:r>
    </w:p>
    <w:p w14:paraId="627D09E7" w14:textId="29F255E2" w:rsidR="00EE58D7" w:rsidRPr="00D5736D" w:rsidRDefault="00EE58D7" w:rsidP="00F769A5">
      <w:pPr>
        <w:jc w:val="both"/>
        <w:rPr>
          <w:i/>
          <w:iCs/>
          <w:sz w:val="24"/>
          <w:szCs w:val="24"/>
          <w:lang w:val="et-EE"/>
        </w:rPr>
      </w:pPr>
      <w:r w:rsidRPr="00D5736D">
        <w:rPr>
          <w:i/>
          <w:iCs/>
          <w:sz w:val="24"/>
          <w:szCs w:val="24"/>
          <w:lang w:val="et-EE"/>
        </w:rPr>
        <w:t>Joonis 1 Detailplaneeringu algatamise taotlus</w:t>
      </w:r>
      <w:r w:rsidR="00D5736D" w:rsidRPr="00D5736D">
        <w:rPr>
          <w:i/>
          <w:iCs/>
          <w:sz w:val="24"/>
          <w:szCs w:val="24"/>
          <w:lang w:val="et-EE"/>
        </w:rPr>
        <w:t>ele lisatud</w:t>
      </w:r>
      <w:r w:rsidRPr="00D5736D">
        <w:rPr>
          <w:i/>
          <w:iCs/>
          <w:sz w:val="24"/>
          <w:szCs w:val="24"/>
          <w:lang w:val="et-EE"/>
        </w:rPr>
        <w:t xml:space="preserve"> eskiis </w:t>
      </w:r>
    </w:p>
    <w:p w14:paraId="0048A57C" w14:textId="7E01419D" w:rsidR="00A50E7A" w:rsidRPr="00493795" w:rsidRDefault="00A50E7A" w:rsidP="00F769A5">
      <w:pPr>
        <w:jc w:val="both"/>
        <w:rPr>
          <w:color w:val="EE0000"/>
          <w:sz w:val="24"/>
          <w:szCs w:val="24"/>
          <w:lang w:val="et-EE"/>
        </w:rPr>
      </w:pPr>
    </w:p>
    <w:p w14:paraId="113F0D64" w14:textId="2AA035DD" w:rsidR="00A50E7A" w:rsidRPr="005D1E7D" w:rsidRDefault="00A50E7A" w:rsidP="00F769A5">
      <w:pPr>
        <w:jc w:val="both"/>
        <w:rPr>
          <w:sz w:val="24"/>
          <w:szCs w:val="24"/>
          <w:lang w:val="et-EE"/>
        </w:rPr>
      </w:pPr>
      <w:r w:rsidRPr="005D1E7D">
        <w:rPr>
          <w:sz w:val="24"/>
          <w:szCs w:val="24"/>
          <w:lang w:val="et-EE"/>
        </w:rPr>
        <w:t xml:space="preserve">Planeeringualana mõistetakse Hiiumaa vallas </w:t>
      </w:r>
      <w:proofErr w:type="spellStart"/>
      <w:r w:rsidR="005D1E7D" w:rsidRPr="005D1E7D">
        <w:rPr>
          <w:sz w:val="24"/>
          <w:szCs w:val="24"/>
          <w:lang w:val="et-EE"/>
        </w:rPr>
        <w:t>Prählamäe</w:t>
      </w:r>
      <w:proofErr w:type="spellEnd"/>
      <w:r w:rsidR="005D1E7D" w:rsidRPr="005D1E7D">
        <w:rPr>
          <w:sz w:val="24"/>
          <w:szCs w:val="24"/>
          <w:lang w:val="et-EE"/>
        </w:rPr>
        <w:t xml:space="preserve"> </w:t>
      </w:r>
      <w:r w:rsidRPr="005D1E7D">
        <w:rPr>
          <w:sz w:val="24"/>
          <w:szCs w:val="24"/>
          <w:lang w:val="et-EE"/>
        </w:rPr>
        <w:t xml:space="preserve">külas asuvat </w:t>
      </w:r>
      <w:r w:rsidR="005D1E7D" w:rsidRPr="005D1E7D">
        <w:rPr>
          <w:sz w:val="24"/>
          <w:szCs w:val="24"/>
          <w:lang w:val="et-EE"/>
        </w:rPr>
        <w:t>Vana-</w:t>
      </w:r>
      <w:proofErr w:type="spellStart"/>
      <w:r w:rsidR="005D1E7D" w:rsidRPr="005D1E7D">
        <w:rPr>
          <w:sz w:val="24"/>
          <w:szCs w:val="24"/>
          <w:lang w:val="et-EE"/>
        </w:rPr>
        <w:t>Kokla</w:t>
      </w:r>
      <w:proofErr w:type="spellEnd"/>
      <w:r w:rsidRPr="005D1E7D">
        <w:rPr>
          <w:sz w:val="24"/>
          <w:szCs w:val="24"/>
          <w:lang w:val="et-EE"/>
        </w:rPr>
        <w:t xml:space="preserve"> kinnistut katastritunnusega </w:t>
      </w:r>
      <w:r w:rsidR="005D1E7D" w:rsidRPr="005D1E7D">
        <w:rPr>
          <w:sz w:val="24"/>
          <w:szCs w:val="24"/>
          <w:lang w:val="et-EE"/>
        </w:rPr>
        <w:t>63901:001:0295, olemasoleva sihtotstarbega maatulundusmaa 100% ja pindalaga 26948 m².</w:t>
      </w:r>
    </w:p>
    <w:p w14:paraId="1B9E7397" w14:textId="15B2E175" w:rsidR="00A50E7A" w:rsidRPr="00493795" w:rsidRDefault="00A26AC7" w:rsidP="00F769A5">
      <w:pPr>
        <w:jc w:val="both"/>
        <w:rPr>
          <w:color w:val="EE0000"/>
          <w:sz w:val="24"/>
          <w:szCs w:val="24"/>
          <w:lang w:val="et-EE"/>
        </w:rPr>
      </w:pPr>
      <w:r w:rsidRPr="00C15CFB">
        <w:rPr>
          <w:rFonts w:eastAsia="Calibri"/>
          <w:noProof/>
          <w:color w:val="EE0000"/>
          <w:sz w:val="24"/>
          <w:szCs w:val="24"/>
        </w:rPr>
        <w:drawing>
          <wp:inline distT="0" distB="0" distL="0" distR="0" wp14:anchorId="0A800472" wp14:editId="62A44CF0">
            <wp:extent cx="3590925" cy="2656382"/>
            <wp:effectExtent l="0" t="0" r="0" b="0"/>
            <wp:docPr id="61991982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19824" name=""/>
                    <pic:cNvPicPr/>
                  </pic:nvPicPr>
                  <pic:blipFill>
                    <a:blip r:embed="rId8"/>
                    <a:stretch>
                      <a:fillRect/>
                    </a:stretch>
                  </pic:blipFill>
                  <pic:spPr>
                    <a:xfrm>
                      <a:off x="0" y="0"/>
                      <a:ext cx="3609445" cy="2670082"/>
                    </a:xfrm>
                    <a:prstGeom prst="rect">
                      <a:avLst/>
                    </a:prstGeom>
                  </pic:spPr>
                </pic:pic>
              </a:graphicData>
            </a:graphic>
          </wp:inline>
        </w:drawing>
      </w:r>
    </w:p>
    <w:p w14:paraId="682360FD" w14:textId="24161477" w:rsidR="00EE58D7" w:rsidRPr="00493795" w:rsidRDefault="00EE58D7" w:rsidP="00F769A5">
      <w:pPr>
        <w:jc w:val="both"/>
        <w:rPr>
          <w:color w:val="EE0000"/>
          <w:sz w:val="24"/>
          <w:szCs w:val="24"/>
          <w:lang w:val="et-EE"/>
        </w:rPr>
      </w:pPr>
    </w:p>
    <w:p w14:paraId="17BE1718" w14:textId="5751650E" w:rsidR="00A50E7A" w:rsidRPr="00A26AC7" w:rsidRDefault="00A50E7A" w:rsidP="00F769A5">
      <w:pPr>
        <w:jc w:val="both"/>
        <w:rPr>
          <w:i/>
          <w:iCs/>
          <w:sz w:val="24"/>
          <w:szCs w:val="24"/>
          <w:lang w:val="et-EE"/>
        </w:rPr>
      </w:pPr>
      <w:r w:rsidRPr="00A26AC7">
        <w:rPr>
          <w:i/>
          <w:iCs/>
          <w:sz w:val="24"/>
          <w:szCs w:val="24"/>
          <w:lang w:val="et-EE"/>
        </w:rPr>
        <w:t xml:space="preserve">Joonis 2. </w:t>
      </w:r>
      <w:r w:rsidR="00A26AC7" w:rsidRPr="00A26AC7">
        <w:rPr>
          <w:i/>
          <w:iCs/>
          <w:sz w:val="24"/>
          <w:szCs w:val="24"/>
          <w:lang w:val="et-EE"/>
        </w:rPr>
        <w:t>Vana-</w:t>
      </w:r>
      <w:proofErr w:type="spellStart"/>
      <w:r w:rsidR="00A26AC7" w:rsidRPr="00A26AC7">
        <w:rPr>
          <w:i/>
          <w:iCs/>
          <w:sz w:val="24"/>
          <w:szCs w:val="24"/>
          <w:lang w:val="et-EE"/>
        </w:rPr>
        <w:t>Kokla</w:t>
      </w:r>
      <w:proofErr w:type="spellEnd"/>
      <w:r w:rsidR="00FC6A50" w:rsidRPr="00A26AC7">
        <w:rPr>
          <w:i/>
          <w:iCs/>
          <w:sz w:val="24"/>
          <w:szCs w:val="24"/>
          <w:lang w:val="et-EE"/>
        </w:rPr>
        <w:t xml:space="preserve"> kinnistu</w:t>
      </w:r>
      <w:r w:rsidRPr="00A26AC7">
        <w:rPr>
          <w:i/>
          <w:iCs/>
          <w:sz w:val="24"/>
          <w:szCs w:val="24"/>
          <w:lang w:val="et-EE"/>
        </w:rPr>
        <w:t xml:space="preserve"> detailplaneeringuala (väljavõte </w:t>
      </w:r>
      <w:proofErr w:type="spellStart"/>
      <w:r w:rsidRPr="00A26AC7">
        <w:rPr>
          <w:i/>
          <w:iCs/>
          <w:sz w:val="24"/>
          <w:szCs w:val="24"/>
          <w:lang w:val="et-EE"/>
        </w:rPr>
        <w:t>Maa-</w:t>
      </w:r>
      <w:r w:rsidR="00946D49" w:rsidRPr="00A26AC7">
        <w:rPr>
          <w:i/>
          <w:iCs/>
          <w:sz w:val="24"/>
          <w:szCs w:val="24"/>
          <w:lang w:val="et-EE"/>
        </w:rPr>
        <w:t>ja</w:t>
      </w:r>
      <w:proofErr w:type="spellEnd"/>
      <w:r w:rsidR="00946D49" w:rsidRPr="00A26AC7">
        <w:rPr>
          <w:i/>
          <w:iCs/>
          <w:sz w:val="24"/>
          <w:szCs w:val="24"/>
          <w:lang w:val="et-EE"/>
        </w:rPr>
        <w:t xml:space="preserve"> Ruumi</w:t>
      </w:r>
      <w:r w:rsidRPr="00A26AC7">
        <w:rPr>
          <w:i/>
          <w:iCs/>
          <w:sz w:val="24"/>
          <w:szCs w:val="24"/>
          <w:lang w:val="et-EE"/>
        </w:rPr>
        <w:t>ameti kaardist).</w:t>
      </w:r>
    </w:p>
    <w:p w14:paraId="4C1E0A6A" w14:textId="67032634" w:rsidR="00F769A5" w:rsidRPr="00A26AC7" w:rsidRDefault="00F769A5" w:rsidP="00472E5E">
      <w:pPr>
        <w:spacing w:before="240" w:line="360" w:lineRule="auto"/>
        <w:jc w:val="both"/>
        <w:rPr>
          <w:b/>
          <w:bCs/>
          <w:sz w:val="24"/>
          <w:szCs w:val="24"/>
          <w:lang w:val="et-EE"/>
        </w:rPr>
      </w:pPr>
      <w:r w:rsidRPr="00A26AC7">
        <w:rPr>
          <w:b/>
          <w:bCs/>
          <w:sz w:val="24"/>
          <w:szCs w:val="24"/>
          <w:lang w:val="et-EE"/>
        </w:rPr>
        <w:t>2. Seotus teiste strateegiliste planeerimisdokumentidega</w:t>
      </w:r>
    </w:p>
    <w:p w14:paraId="35EA7E03" w14:textId="0238D341" w:rsidR="00032039" w:rsidRPr="00A26AC7" w:rsidRDefault="00FC6A50" w:rsidP="00F769A5">
      <w:pPr>
        <w:jc w:val="both"/>
        <w:rPr>
          <w:sz w:val="24"/>
          <w:szCs w:val="24"/>
          <w:lang w:val="et-EE"/>
        </w:rPr>
      </w:pPr>
      <w:r w:rsidRPr="00A26AC7">
        <w:rPr>
          <w:sz w:val="24"/>
          <w:szCs w:val="24"/>
          <w:lang w:val="et-EE"/>
        </w:rPr>
        <w:t xml:space="preserve">Hiiu maakonnaplaneeringu 2030+ järgi asub planeeringuala </w:t>
      </w:r>
      <w:r w:rsidR="00A26AC7" w:rsidRPr="00A26AC7">
        <w:rPr>
          <w:sz w:val="24"/>
          <w:szCs w:val="24"/>
          <w:lang w:val="et-EE"/>
        </w:rPr>
        <w:t>linnalise asustusega alal,  Kärdla lennuvälja kõrguspiirangute alal, piirneb ilusa teelõiguga ning lähedale jääb kavandatavate elektriliinide orienteeriv paiknemine. Detailplaneeringuga kavandatav on kooskõlas Hiiu maakonnaplaneeringuga 2030+.</w:t>
      </w:r>
    </w:p>
    <w:p w14:paraId="5C7EBC81" w14:textId="20D817F6" w:rsidR="00032039" w:rsidRPr="00493795" w:rsidRDefault="00A26AC7" w:rsidP="00F769A5">
      <w:pPr>
        <w:jc w:val="both"/>
        <w:rPr>
          <w:color w:val="EE0000"/>
          <w:sz w:val="24"/>
          <w:szCs w:val="24"/>
          <w:lang w:val="et-EE"/>
        </w:rPr>
      </w:pPr>
      <w:r w:rsidRPr="00A26AC7">
        <w:rPr>
          <w:noProof/>
          <w:color w:val="EE0000"/>
          <w:sz w:val="24"/>
          <w:szCs w:val="24"/>
          <w:lang w:val="et-EE"/>
        </w:rPr>
        <w:drawing>
          <wp:inline distT="0" distB="0" distL="0" distR="0" wp14:anchorId="1D1C034C" wp14:editId="257D0F7C">
            <wp:extent cx="4277042" cy="3457575"/>
            <wp:effectExtent l="0" t="0" r="9525" b="0"/>
            <wp:docPr id="39022050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20503" name=""/>
                    <pic:cNvPicPr/>
                  </pic:nvPicPr>
                  <pic:blipFill>
                    <a:blip r:embed="rId9"/>
                    <a:stretch>
                      <a:fillRect/>
                    </a:stretch>
                  </pic:blipFill>
                  <pic:spPr>
                    <a:xfrm>
                      <a:off x="0" y="0"/>
                      <a:ext cx="4283784" cy="3463026"/>
                    </a:xfrm>
                    <a:prstGeom prst="rect">
                      <a:avLst/>
                    </a:prstGeom>
                  </pic:spPr>
                </pic:pic>
              </a:graphicData>
            </a:graphic>
          </wp:inline>
        </w:drawing>
      </w:r>
    </w:p>
    <w:p w14:paraId="15322B96" w14:textId="77777777" w:rsidR="00127D66" w:rsidRPr="00493795" w:rsidRDefault="00127D66" w:rsidP="00F769A5">
      <w:pPr>
        <w:jc w:val="both"/>
        <w:rPr>
          <w:color w:val="EE0000"/>
          <w:sz w:val="24"/>
          <w:szCs w:val="24"/>
          <w:lang w:val="et-EE"/>
        </w:rPr>
      </w:pPr>
    </w:p>
    <w:p w14:paraId="736DF064" w14:textId="5990D9B9" w:rsidR="00127D66" w:rsidRPr="00A26AC7" w:rsidRDefault="00127D66" w:rsidP="00F769A5">
      <w:pPr>
        <w:jc w:val="both"/>
        <w:rPr>
          <w:sz w:val="24"/>
          <w:szCs w:val="24"/>
          <w:lang w:val="et-EE"/>
        </w:rPr>
      </w:pPr>
      <w:r w:rsidRPr="00493795">
        <w:rPr>
          <w:noProof/>
          <w:color w:val="EE0000"/>
          <w:sz w:val="24"/>
          <w:szCs w:val="24"/>
          <w:lang w:val="et-EE"/>
        </w:rPr>
        <w:drawing>
          <wp:inline distT="0" distB="0" distL="0" distR="0" wp14:anchorId="144B91C9" wp14:editId="73D67A05">
            <wp:extent cx="228600" cy="171450"/>
            <wp:effectExtent l="0" t="0" r="0" b="0"/>
            <wp:docPr id="135723238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493795">
        <w:rPr>
          <w:color w:val="EE0000"/>
          <w:sz w:val="24"/>
          <w:szCs w:val="24"/>
          <w:lang w:val="et-EE"/>
        </w:rPr>
        <w:t xml:space="preserve"> </w:t>
      </w:r>
      <w:r w:rsidRPr="00A26AC7">
        <w:rPr>
          <w:sz w:val="24"/>
          <w:szCs w:val="24"/>
          <w:lang w:val="et-EE"/>
        </w:rPr>
        <w:t>planeeringuala asukoht</w:t>
      </w:r>
    </w:p>
    <w:p w14:paraId="3A180C08" w14:textId="77777777" w:rsidR="00032039" w:rsidRPr="00A26AC7" w:rsidRDefault="00032039" w:rsidP="00F769A5">
      <w:pPr>
        <w:jc w:val="both"/>
        <w:rPr>
          <w:sz w:val="24"/>
          <w:szCs w:val="24"/>
          <w:lang w:val="et-EE"/>
        </w:rPr>
      </w:pPr>
    </w:p>
    <w:p w14:paraId="586166B1" w14:textId="61CBD354" w:rsidR="00032039" w:rsidRPr="00A26AC7" w:rsidRDefault="00032039" w:rsidP="00F769A5">
      <w:pPr>
        <w:jc w:val="both"/>
        <w:rPr>
          <w:i/>
          <w:iCs/>
          <w:sz w:val="24"/>
          <w:szCs w:val="24"/>
          <w:lang w:val="et-EE"/>
        </w:rPr>
      </w:pPr>
      <w:r w:rsidRPr="00A26AC7">
        <w:rPr>
          <w:i/>
          <w:iCs/>
          <w:sz w:val="24"/>
          <w:szCs w:val="24"/>
          <w:lang w:val="et-EE"/>
        </w:rPr>
        <w:t xml:space="preserve">Joonis 3. </w:t>
      </w:r>
      <w:r w:rsidR="00A26AC7">
        <w:rPr>
          <w:i/>
          <w:iCs/>
          <w:sz w:val="24"/>
          <w:szCs w:val="24"/>
          <w:lang w:val="et-EE"/>
        </w:rPr>
        <w:t>Vana-</w:t>
      </w:r>
      <w:proofErr w:type="spellStart"/>
      <w:r w:rsidR="00A26AC7">
        <w:rPr>
          <w:i/>
          <w:iCs/>
          <w:sz w:val="24"/>
          <w:szCs w:val="24"/>
          <w:lang w:val="et-EE"/>
        </w:rPr>
        <w:t>Kokla</w:t>
      </w:r>
      <w:proofErr w:type="spellEnd"/>
      <w:r w:rsidRPr="00A26AC7">
        <w:rPr>
          <w:i/>
          <w:iCs/>
          <w:sz w:val="24"/>
          <w:szCs w:val="24"/>
          <w:lang w:val="et-EE"/>
        </w:rPr>
        <w:t xml:space="preserve"> kinnistu detailplaneeringuala asukoht Hiiu maakonnaplaneeringu 2030+ põhijoonisel</w:t>
      </w:r>
    </w:p>
    <w:p w14:paraId="72DB31A8" w14:textId="77777777" w:rsidR="00032039" w:rsidRPr="00493795" w:rsidRDefault="00032039" w:rsidP="00F769A5">
      <w:pPr>
        <w:jc w:val="both"/>
        <w:rPr>
          <w:color w:val="EE0000"/>
          <w:sz w:val="24"/>
          <w:szCs w:val="24"/>
          <w:lang w:val="et-EE"/>
        </w:rPr>
      </w:pPr>
    </w:p>
    <w:p w14:paraId="7D677B25" w14:textId="236B8D0E" w:rsidR="00EE58D7" w:rsidRPr="00A26AC7" w:rsidRDefault="00A26AC7" w:rsidP="00F769A5">
      <w:pPr>
        <w:jc w:val="both"/>
        <w:rPr>
          <w:sz w:val="24"/>
          <w:szCs w:val="24"/>
          <w:lang w:val="et-EE"/>
        </w:rPr>
      </w:pPr>
      <w:r w:rsidRPr="00A26AC7">
        <w:rPr>
          <w:sz w:val="24"/>
          <w:szCs w:val="24"/>
          <w:lang w:val="et-EE"/>
        </w:rPr>
        <w:t>Vana-</w:t>
      </w:r>
      <w:proofErr w:type="spellStart"/>
      <w:r w:rsidRPr="00A26AC7">
        <w:rPr>
          <w:sz w:val="24"/>
          <w:szCs w:val="24"/>
          <w:lang w:val="et-EE"/>
        </w:rPr>
        <w:t>Kokla</w:t>
      </w:r>
      <w:proofErr w:type="spellEnd"/>
      <w:r w:rsidR="00EE58D7" w:rsidRPr="00A26AC7">
        <w:rPr>
          <w:sz w:val="24"/>
          <w:szCs w:val="24"/>
          <w:lang w:val="et-EE"/>
        </w:rPr>
        <w:t xml:space="preserve"> </w:t>
      </w:r>
      <w:r w:rsidR="00BC5B00" w:rsidRPr="00A26AC7">
        <w:rPr>
          <w:sz w:val="24"/>
          <w:szCs w:val="24"/>
          <w:lang w:val="et-EE"/>
        </w:rPr>
        <w:t>kinnistu</w:t>
      </w:r>
      <w:r w:rsidR="00EE58D7" w:rsidRPr="00A26AC7">
        <w:rPr>
          <w:sz w:val="24"/>
          <w:szCs w:val="24"/>
          <w:lang w:val="et-EE"/>
        </w:rPr>
        <w:t xml:space="preserve"> asub Pühalepa valla </w:t>
      </w:r>
      <w:r w:rsidR="00190CDD" w:rsidRPr="00A26AC7">
        <w:rPr>
          <w:sz w:val="24"/>
          <w:szCs w:val="24"/>
          <w:lang w:val="et-EE"/>
        </w:rPr>
        <w:t>kesk</w:t>
      </w:r>
      <w:r w:rsidR="00EE58D7" w:rsidRPr="00A26AC7">
        <w:rPr>
          <w:sz w:val="24"/>
          <w:szCs w:val="24"/>
          <w:lang w:val="et-EE"/>
        </w:rPr>
        <w:t xml:space="preserve">osa üldplaneeringu alal, </w:t>
      </w:r>
      <w:r w:rsidRPr="00A26AC7">
        <w:rPr>
          <w:sz w:val="24"/>
          <w:szCs w:val="24"/>
          <w:lang w:val="et-EE"/>
        </w:rPr>
        <w:t xml:space="preserve">osaliselt pere- ja ridaelamumaal, Nuutri jõe ehituskeeluvööndis ja suures osas detailplaneeringu kohustusega perspektiivsel pere- ja ridaelamumaal. Üldplaneeringuga on sätestatud, et ehitusõigust taotlev krunt peab olema detailplaneeringu kohustusega alal vähemalt 0,5 ha. Detailplaneeringuga asutakse üldplaneeringut ellu viima kavandades perspektiivsele pere- ja ridaelamumaale kaks üle 1 ha suurust elamukrunti. Kavandatavad hoonestusalad jäävad väljapoole Nuutri jõe ehituskeeluvööndit. Juurdepääs hoonestatavatele aladele </w:t>
      </w:r>
      <w:r w:rsidR="00102362">
        <w:rPr>
          <w:sz w:val="24"/>
          <w:szCs w:val="24"/>
          <w:lang w:val="et-EE"/>
        </w:rPr>
        <w:t xml:space="preserve">on </w:t>
      </w:r>
      <w:r w:rsidR="00FC0CB1">
        <w:rPr>
          <w:sz w:val="24"/>
          <w:szCs w:val="24"/>
          <w:lang w:val="et-EE"/>
        </w:rPr>
        <w:t>otstarbekas</w:t>
      </w:r>
      <w:r w:rsidRPr="00A26AC7">
        <w:rPr>
          <w:sz w:val="24"/>
          <w:szCs w:val="24"/>
          <w:lang w:val="et-EE"/>
        </w:rPr>
        <w:t xml:space="preserve"> rajada osaliselt Nuutri jõe ehituskeeluvööndisse, kuna sinna on Käina-Kärdla riigimaantee rekonstrueerimise käigus juba varem rajatud </w:t>
      </w:r>
      <w:proofErr w:type="spellStart"/>
      <w:r w:rsidRPr="00A26AC7">
        <w:rPr>
          <w:sz w:val="24"/>
          <w:szCs w:val="24"/>
          <w:lang w:val="et-EE"/>
        </w:rPr>
        <w:t>mahasõit</w:t>
      </w:r>
      <w:proofErr w:type="spellEnd"/>
      <w:r w:rsidRPr="00A26AC7">
        <w:rPr>
          <w:sz w:val="24"/>
          <w:szCs w:val="24"/>
          <w:lang w:val="et-EE"/>
        </w:rPr>
        <w:t>, et tagada juurdepääs Vana-</w:t>
      </w:r>
      <w:proofErr w:type="spellStart"/>
      <w:r w:rsidRPr="00A26AC7">
        <w:rPr>
          <w:sz w:val="24"/>
          <w:szCs w:val="24"/>
          <w:lang w:val="et-EE"/>
        </w:rPr>
        <w:t>Kokla</w:t>
      </w:r>
      <w:proofErr w:type="spellEnd"/>
      <w:r w:rsidRPr="00A26AC7">
        <w:rPr>
          <w:sz w:val="24"/>
          <w:szCs w:val="24"/>
          <w:lang w:val="et-EE"/>
        </w:rPr>
        <w:t xml:space="preserve"> maaüksusele. Detailplaneeringuga kavandatava elluviimiseks </w:t>
      </w:r>
      <w:r w:rsidR="00EE58D7" w:rsidRPr="00A26AC7">
        <w:rPr>
          <w:sz w:val="24"/>
          <w:szCs w:val="24"/>
          <w:lang w:val="et-EE"/>
        </w:rPr>
        <w:t xml:space="preserve">on vajalik </w:t>
      </w:r>
      <w:r w:rsidR="000550EE" w:rsidRPr="00A26AC7">
        <w:rPr>
          <w:sz w:val="24"/>
          <w:szCs w:val="24"/>
          <w:lang w:val="et-EE"/>
        </w:rPr>
        <w:t xml:space="preserve">üldplaneeringu muutmine </w:t>
      </w:r>
      <w:r w:rsidRPr="00A26AC7">
        <w:rPr>
          <w:sz w:val="24"/>
          <w:szCs w:val="24"/>
          <w:lang w:val="et-EE"/>
        </w:rPr>
        <w:t>vähendades Nuutri jõe kalda ehituskeeluvööndit juurdepääsutee osas.</w:t>
      </w:r>
    </w:p>
    <w:p w14:paraId="2F8E3FF5" w14:textId="77777777" w:rsidR="004B527A" w:rsidRPr="00A26AC7" w:rsidRDefault="004B527A" w:rsidP="00F769A5">
      <w:pPr>
        <w:jc w:val="both"/>
        <w:rPr>
          <w:sz w:val="24"/>
          <w:szCs w:val="24"/>
          <w:lang w:val="et-EE"/>
        </w:rPr>
      </w:pPr>
    </w:p>
    <w:p w14:paraId="47FB8189" w14:textId="495E3A00" w:rsidR="008B6E54" w:rsidRDefault="004B527A" w:rsidP="00F769A5">
      <w:pPr>
        <w:jc w:val="both"/>
        <w:rPr>
          <w:sz w:val="24"/>
          <w:szCs w:val="24"/>
          <w:lang w:val="et-EE"/>
        </w:rPr>
      </w:pPr>
      <w:r w:rsidRPr="00A26AC7">
        <w:rPr>
          <w:sz w:val="24"/>
          <w:szCs w:val="24"/>
          <w:lang w:val="et-EE"/>
        </w:rPr>
        <w:t>Planeeringualal puuduvad kehtestatud detailplaneeringud.</w:t>
      </w:r>
    </w:p>
    <w:p w14:paraId="53F2D29A" w14:textId="77777777" w:rsidR="00A26AC7" w:rsidRPr="00A26AC7" w:rsidRDefault="00A26AC7" w:rsidP="00F769A5">
      <w:pPr>
        <w:jc w:val="both"/>
        <w:rPr>
          <w:sz w:val="24"/>
          <w:szCs w:val="24"/>
          <w:lang w:val="et-EE"/>
        </w:rPr>
      </w:pPr>
    </w:p>
    <w:p w14:paraId="77B5CDB4" w14:textId="5296F075" w:rsidR="008B6E54" w:rsidRPr="00493795" w:rsidRDefault="007371FB" w:rsidP="00F769A5">
      <w:pPr>
        <w:jc w:val="both"/>
        <w:rPr>
          <w:color w:val="EE0000"/>
          <w:sz w:val="24"/>
          <w:szCs w:val="24"/>
          <w:lang w:val="et-EE"/>
        </w:rPr>
      </w:pPr>
      <w:r w:rsidRPr="007371FB">
        <w:rPr>
          <w:noProof/>
          <w:color w:val="EE0000"/>
          <w:sz w:val="24"/>
          <w:szCs w:val="24"/>
          <w:lang w:val="et-EE"/>
        </w:rPr>
        <w:drawing>
          <wp:inline distT="0" distB="0" distL="0" distR="0" wp14:anchorId="0393A12F" wp14:editId="5B5AD006">
            <wp:extent cx="5939790" cy="4133215"/>
            <wp:effectExtent l="0" t="0" r="3810" b="635"/>
            <wp:docPr id="23158342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83428" name=""/>
                    <pic:cNvPicPr/>
                  </pic:nvPicPr>
                  <pic:blipFill>
                    <a:blip r:embed="rId11"/>
                    <a:stretch>
                      <a:fillRect/>
                    </a:stretch>
                  </pic:blipFill>
                  <pic:spPr>
                    <a:xfrm>
                      <a:off x="0" y="0"/>
                      <a:ext cx="5939790" cy="4133215"/>
                    </a:xfrm>
                    <a:prstGeom prst="rect">
                      <a:avLst/>
                    </a:prstGeom>
                  </pic:spPr>
                </pic:pic>
              </a:graphicData>
            </a:graphic>
          </wp:inline>
        </w:drawing>
      </w:r>
    </w:p>
    <w:p w14:paraId="1E78F858" w14:textId="21DC1B37" w:rsidR="008B6E54" w:rsidRPr="00493795" w:rsidRDefault="008B6E54" w:rsidP="00F769A5">
      <w:pPr>
        <w:jc w:val="both"/>
        <w:rPr>
          <w:color w:val="EE0000"/>
          <w:sz w:val="24"/>
          <w:szCs w:val="24"/>
          <w:lang w:val="et-EE"/>
        </w:rPr>
      </w:pPr>
    </w:p>
    <w:p w14:paraId="140CDF41" w14:textId="2CAF0E8B" w:rsidR="008B6E54" w:rsidRPr="007371FB" w:rsidRDefault="008B6E54" w:rsidP="00F769A5">
      <w:pPr>
        <w:jc w:val="both"/>
        <w:rPr>
          <w:i/>
          <w:iCs/>
          <w:sz w:val="24"/>
          <w:szCs w:val="24"/>
          <w:lang w:val="et-EE"/>
        </w:rPr>
      </w:pPr>
      <w:r w:rsidRPr="007371FB">
        <w:rPr>
          <w:i/>
          <w:iCs/>
          <w:sz w:val="24"/>
          <w:szCs w:val="24"/>
          <w:lang w:val="et-EE"/>
        </w:rPr>
        <w:t xml:space="preserve">Joonis </w:t>
      </w:r>
      <w:r w:rsidR="00032039" w:rsidRPr="007371FB">
        <w:rPr>
          <w:i/>
          <w:iCs/>
          <w:sz w:val="24"/>
          <w:szCs w:val="24"/>
          <w:lang w:val="et-EE"/>
        </w:rPr>
        <w:t>4</w:t>
      </w:r>
      <w:r w:rsidRPr="007371FB">
        <w:rPr>
          <w:i/>
          <w:iCs/>
          <w:sz w:val="24"/>
          <w:szCs w:val="24"/>
          <w:lang w:val="et-EE"/>
        </w:rPr>
        <w:t xml:space="preserve">. </w:t>
      </w:r>
      <w:r w:rsidR="007371FB" w:rsidRPr="007371FB">
        <w:rPr>
          <w:i/>
          <w:iCs/>
          <w:sz w:val="24"/>
          <w:szCs w:val="24"/>
          <w:lang w:val="et-EE"/>
        </w:rPr>
        <w:t>Vana-</w:t>
      </w:r>
      <w:proofErr w:type="spellStart"/>
      <w:r w:rsidR="007371FB" w:rsidRPr="007371FB">
        <w:rPr>
          <w:i/>
          <w:iCs/>
          <w:sz w:val="24"/>
          <w:szCs w:val="24"/>
          <w:lang w:val="et-EE"/>
        </w:rPr>
        <w:t>Kokla</w:t>
      </w:r>
      <w:proofErr w:type="spellEnd"/>
      <w:r w:rsidR="00F02077" w:rsidRPr="007371FB">
        <w:rPr>
          <w:i/>
          <w:iCs/>
          <w:sz w:val="24"/>
          <w:szCs w:val="24"/>
          <w:lang w:val="et-EE"/>
        </w:rPr>
        <w:t xml:space="preserve"> kinnistu</w:t>
      </w:r>
      <w:r w:rsidRPr="007371FB">
        <w:rPr>
          <w:i/>
          <w:iCs/>
          <w:sz w:val="24"/>
          <w:szCs w:val="24"/>
          <w:lang w:val="et-EE"/>
        </w:rPr>
        <w:t xml:space="preserve"> detailplaneeringuala asukoht Pühalepa valla </w:t>
      </w:r>
      <w:r w:rsidR="00F02077" w:rsidRPr="007371FB">
        <w:rPr>
          <w:i/>
          <w:iCs/>
          <w:sz w:val="24"/>
          <w:szCs w:val="24"/>
          <w:lang w:val="et-EE"/>
        </w:rPr>
        <w:t>kesk</w:t>
      </w:r>
      <w:r w:rsidRPr="007371FB">
        <w:rPr>
          <w:i/>
          <w:iCs/>
          <w:sz w:val="24"/>
          <w:szCs w:val="24"/>
          <w:lang w:val="et-EE"/>
        </w:rPr>
        <w:t>osa</w:t>
      </w:r>
      <w:r w:rsidR="00F02077" w:rsidRPr="007371FB">
        <w:rPr>
          <w:i/>
          <w:iCs/>
          <w:sz w:val="24"/>
          <w:szCs w:val="24"/>
          <w:lang w:val="et-EE"/>
        </w:rPr>
        <w:t xml:space="preserve"> </w:t>
      </w:r>
      <w:r w:rsidRPr="007371FB">
        <w:rPr>
          <w:i/>
          <w:iCs/>
          <w:sz w:val="24"/>
          <w:szCs w:val="24"/>
          <w:lang w:val="et-EE"/>
        </w:rPr>
        <w:t xml:space="preserve">üldplaneeringu </w:t>
      </w:r>
      <w:r w:rsidR="00032039" w:rsidRPr="007371FB">
        <w:rPr>
          <w:i/>
          <w:iCs/>
          <w:sz w:val="24"/>
          <w:szCs w:val="24"/>
          <w:lang w:val="et-EE"/>
        </w:rPr>
        <w:t>põhijoonisel</w:t>
      </w:r>
    </w:p>
    <w:p w14:paraId="6CB63126" w14:textId="77777777" w:rsidR="00F769A5" w:rsidRPr="007371FB" w:rsidRDefault="00F769A5" w:rsidP="00472E5E">
      <w:pPr>
        <w:spacing w:before="240" w:line="360" w:lineRule="auto"/>
        <w:jc w:val="both"/>
        <w:rPr>
          <w:b/>
          <w:bCs/>
          <w:sz w:val="24"/>
          <w:szCs w:val="24"/>
          <w:lang w:val="et-EE"/>
        </w:rPr>
      </w:pPr>
      <w:r w:rsidRPr="007371FB">
        <w:rPr>
          <w:b/>
          <w:bCs/>
          <w:sz w:val="24"/>
          <w:szCs w:val="24"/>
          <w:lang w:val="et-EE"/>
        </w:rPr>
        <w:t>3. Mõjutatava keskkonna kirjeldus</w:t>
      </w:r>
    </w:p>
    <w:p w14:paraId="28D57194" w14:textId="1F72FB22" w:rsidR="007371FB" w:rsidRPr="007371FB" w:rsidRDefault="007371FB" w:rsidP="00F769A5">
      <w:pPr>
        <w:jc w:val="both"/>
        <w:rPr>
          <w:sz w:val="24"/>
          <w:szCs w:val="24"/>
          <w:lang w:val="et-EE"/>
        </w:rPr>
      </w:pPr>
      <w:r w:rsidRPr="007371FB">
        <w:rPr>
          <w:sz w:val="24"/>
          <w:szCs w:val="24"/>
          <w:lang w:val="et-EE"/>
        </w:rPr>
        <w:t xml:space="preserve">Planeeringualana mõistetakse Hiiumaa vallas </w:t>
      </w:r>
      <w:proofErr w:type="spellStart"/>
      <w:r w:rsidRPr="007371FB">
        <w:rPr>
          <w:sz w:val="24"/>
          <w:szCs w:val="24"/>
          <w:lang w:val="et-EE"/>
        </w:rPr>
        <w:t>Prählamäe</w:t>
      </w:r>
      <w:proofErr w:type="spellEnd"/>
      <w:r w:rsidRPr="007371FB">
        <w:rPr>
          <w:sz w:val="24"/>
          <w:szCs w:val="24"/>
          <w:lang w:val="et-EE"/>
        </w:rPr>
        <w:t xml:space="preserve"> külas asuvat Vana-</w:t>
      </w:r>
      <w:proofErr w:type="spellStart"/>
      <w:r w:rsidRPr="007371FB">
        <w:rPr>
          <w:sz w:val="24"/>
          <w:szCs w:val="24"/>
          <w:lang w:val="et-EE"/>
        </w:rPr>
        <w:t>Kokla</w:t>
      </w:r>
      <w:proofErr w:type="spellEnd"/>
      <w:r w:rsidRPr="007371FB">
        <w:rPr>
          <w:sz w:val="24"/>
          <w:szCs w:val="24"/>
          <w:lang w:val="et-EE"/>
        </w:rPr>
        <w:t xml:space="preserve"> kinnistut katastritunnusega 63901:001:0295, olemasoleva sihtotstarbega maatulundusmaa 100% ja pindalaga 26948 m². </w:t>
      </w:r>
      <w:proofErr w:type="spellStart"/>
      <w:r w:rsidRPr="007371FB">
        <w:rPr>
          <w:sz w:val="24"/>
          <w:szCs w:val="24"/>
          <w:lang w:val="et-EE"/>
        </w:rPr>
        <w:t>Kõlvikuliselt</w:t>
      </w:r>
      <w:proofErr w:type="spellEnd"/>
      <w:r w:rsidRPr="007371FB">
        <w:rPr>
          <w:sz w:val="24"/>
          <w:szCs w:val="24"/>
          <w:lang w:val="et-EE"/>
        </w:rPr>
        <w:t xml:space="preserve"> koosseisult on detailplaneeringualast enamus (25903 m²) metsamaa, väikeses osas on looduslikku rohumaad (782 m²) ja muud maad (263 m²).</w:t>
      </w:r>
    </w:p>
    <w:p w14:paraId="697E8D3F" w14:textId="77777777" w:rsidR="007371FB" w:rsidRPr="007371FB" w:rsidRDefault="007371FB" w:rsidP="00F769A5">
      <w:pPr>
        <w:jc w:val="both"/>
        <w:rPr>
          <w:sz w:val="24"/>
          <w:szCs w:val="24"/>
          <w:lang w:val="et-EE"/>
        </w:rPr>
      </w:pPr>
      <w:r w:rsidRPr="007371FB">
        <w:rPr>
          <w:sz w:val="24"/>
          <w:szCs w:val="24"/>
          <w:lang w:val="et-EE"/>
        </w:rPr>
        <w:t>Planeeringuala piirneb  riigimaanteega (81 Kärdla-Käina tee). Juurdepääsuks Vana-</w:t>
      </w:r>
      <w:proofErr w:type="spellStart"/>
      <w:r w:rsidRPr="007371FB">
        <w:rPr>
          <w:sz w:val="24"/>
          <w:szCs w:val="24"/>
          <w:lang w:val="et-EE"/>
        </w:rPr>
        <w:t>Kokla</w:t>
      </w:r>
      <w:proofErr w:type="spellEnd"/>
      <w:r w:rsidRPr="007371FB">
        <w:rPr>
          <w:sz w:val="24"/>
          <w:szCs w:val="24"/>
          <w:lang w:val="et-EE"/>
        </w:rPr>
        <w:t xml:space="preserve"> kinnistule on rajatud </w:t>
      </w:r>
      <w:proofErr w:type="spellStart"/>
      <w:r w:rsidRPr="007371FB">
        <w:rPr>
          <w:sz w:val="24"/>
          <w:szCs w:val="24"/>
          <w:lang w:val="et-EE"/>
        </w:rPr>
        <w:t>mahasõit</w:t>
      </w:r>
      <w:proofErr w:type="spellEnd"/>
      <w:r w:rsidRPr="007371FB">
        <w:rPr>
          <w:sz w:val="24"/>
          <w:szCs w:val="24"/>
          <w:lang w:val="et-EE"/>
        </w:rPr>
        <w:t xml:space="preserve"> riigimaanteelt.</w:t>
      </w:r>
    </w:p>
    <w:p w14:paraId="101C2043" w14:textId="1CAB0F81" w:rsidR="008B6E54" w:rsidRPr="007371FB" w:rsidRDefault="008B6E54" w:rsidP="00F769A5">
      <w:pPr>
        <w:jc w:val="both"/>
        <w:rPr>
          <w:sz w:val="24"/>
          <w:szCs w:val="24"/>
          <w:lang w:val="et-EE"/>
        </w:rPr>
      </w:pPr>
      <w:r w:rsidRPr="007371FB">
        <w:rPr>
          <w:sz w:val="24"/>
          <w:szCs w:val="24"/>
          <w:lang w:val="et-EE"/>
        </w:rPr>
        <w:t>Planeeritav ala on hoonesta</w:t>
      </w:r>
      <w:r w:rsidR="00960ACA" w:rsidRPr="007371FB">
        <w:rPr>
          <w:sz w:val="24"/>
          <w:szCs w:val="24"/>
          <w:lang w:val="et-EE"/>
        </w:rPr>
        <w:t>mata</w:t>
      </w:r>
      <w:r w:rsidRPr="007371FB">
        <w:rPr>
          <w:sz w:val="24"/>
          <w:szCs w:val="24"/>
          <w:lang w:val="et-EE"/>
        </w:rPr>
        <w:t xml:space="preserve">. </w:t>
      </w:r>
    </w:p>
    <w:p w14:paraId="68DA36B8" w14:textId="5B3DFDD2" w:rsidR="00F769A5" w:rsidRPr="00CF51FB" w:rsidRDefault="00F769A5" w:rsidP="00F769A5">
      <w:pPr>
        <w:jc w:val="both"/>
        <w:rPr>
          <w:sz w:val="24"/>
          <w:szCs w:val="24"/>
          <w:lang w:val="et-EE"/>
        </w:rPr>
      </w:pPr>
      <w:r w:rsidRPr="00CF51FB">
        <w:rPr>
          <w:sz w:val="24"/>
          <w:szCs w:val="24"/>
          <w:lang w:val="et-EE"/>
        </w:rPr>
        <w:lastRenderedPageBreak/>
        <w:t xml:space="preserve">Planeeringualal levivad suures osas </w:t>
      </w:r>
      <w:r w:rsidR="00E54B99" w:rsidRPr="00CF51FB">
        <w:rPr>
          <w:sz w:val="24"/>
          <w:szCs w:val="24"/>
          <w:lang w:val="et-EE"/>
        </w:rPr>
        <w:t>leede-turvastunud mullad</w:t>
      </w:r>
      <w:r w:rsidRPr="00CF51FB">
        <w:rPr>
          <w:sz w:val="24"/>
          <w:szCs w:val="24"/>
          <w:lang w:val="et-EE"/>
        </w:rPr>
        <w:t xml:space="preserve"> (</w:t>
      </w:r>
      <w:r w:rsidR="00E54B99" w:rsidRPr="00CF51FB">
        <w:rPr>
          <w:sz w:val="24"/>
          <w:szCs w:val="24"/>
          <w:lang w:val="et-EE"/>
        </w:rPr>
        <w:t>LG1</w:t>
      </w:r>
      <w:r w:rsidRPr="00CF51FB">
        <w:rPr>
          <w:sz w:val="24"/>
          <w:szCs w:val="24"/>
          <w:lang w:val="et-EE"/>
        </w:rPr>
        <w:t>)</w:t>
      </w:r>
      <w:r w:rsidR="00347070" w:rsidRPr="00CF51FB">
        <w:rPr>
          <w:sz w:val="24"/>
          <w:szCs w:val="24"/>
          <w:lang w:val="et-EE"/>
        </w:rPr>
        <w:t xml:space="preserve"> </w:t>
      </w:r>
      <w:r w:rsidRPr="00CF51FB">
        <w:rPr>
          <w:sz w:val="24"/>
          <w:szCs w:val="24"/>
          <w:lang w:val="et-EE"/>
        </w:rPr>
        <w:t xml:space="preserve">väiksemas osas </w:t>
      </w:r>
      <w:r w:rsidR="00E54B99" w:rsidRPr="00CF51FB">
        <w:rPr>
          <w:sz w:val="24"/>
          <w:szCs w:val="24"/>
          <w:lang w:val="et-EE"/>
        </w:rPr>
        <w:t>leede-</w:t>
      </w:r>
      <w:proofErr w:type="spellStart"/>
      <w:r w:rsidR="00E54B99" w:rsidRPr="00CF51FB">
        <w:rPr>
          <w:sz w:val="24"/>
          <w:szCs w:val="24"/>
          <w:lang w:val="et-EE"/>
        </w:rPr>
        <w:t>gleimullad</w:t>
      </w:r>
      <w:proofErr w:type="spellEnd"/>
      <w:r w:rsidR="00E54B99" w:rsidRPr="00CF51FB">
        <w:rPr>
          <w:sz w:val="24"/>
          <w:szCs w:val="24"/>
          <w:lang w:val="et-EE"/>
        </w:rPr>
        <w:t xml:space="preserve"> </w:t>
      </w:r>
      <w:r w:rsidRPr="00CF51FB">
        <w:rPr>
          <w:sz w:val="24"/>
          <w:szCs w:val="24"/>
          <w:lang w:val="et-EE"/>
        </w:rPr>
        <w:t>(</w:t>
      </w:r>
      <w:r w:rsidR="00E54B99" w:rsidRPr="00CF51FB">
        <w:rPr>
          <w:sz w:val="24"/>
          <w:szCs w:val="24"/>
          <w:lang w:val="et-EE"/>
        </w:rPr>
        <w:t>LG</w:t>
      </w:r>
      <w:r w:rsidRPr="00CF51FB">
        <w:rPr>
          <w:sz w:val="24"/>
          <w:szCs w:val="24"/>
          <w:lang w:val="et-EE"/>
        </w:rPr>
        <w:t>)</w:t>
      </w:r>
      <w:r w:rsidR="00E54B99" w:rsidRPr="00CF51FB">
        <w:rPr>
          <w:sz w:val="24"/>
          <w:szCs w:val="24"/>
          <w:lang w:val="et-EE"/>
        </w:rPr>
        <w:t xml:space="preserve"> ja </w:t>
      </w:r>
      <w:proofErr w:type="spellStart"/>
      <w:r w:rsidR="00E54B99" w:rsidRPr="00CF51FB">
        <w:rPr>
          <w:sz w:val="24"/>
          <w:szCs w:val="24"/>
          <w:lang w:val="et-EE"/>
        </w:rPr>
        <w:t>gleistunud</w:t>
      </w:r>
      <w:proofErr w:type="spellEnd"/>
      <w:r w:rsidR="00E54B99" w:rsidRPr="00CF51FB">
        <w:rPr>
          <w:sz w:val="24"/>
          <w:szCs w:val="24"/>
          <w:lang w:val="et-EE"/>
        </w:rPr>
        <w:t xml:space="preserve"> nõrgalt leetunud mullad (</w:t>
      </w:r>
      <w:proofErr w:type="spellStart"/>
      <w:r w:rsidR="00E54B99" w:rsidRPr="00CF51FB">
        <w:rPr>
          <w:sz w:val="24"/>
          <w:szCs w:val="24"/>
          <w:lang w:val="et-EE"/>
        </w:rPr>
        <w:t>Lklg</w:t>
      </w:r>
      <w:proofErr w:type="spellEnd"/>
      <w:r w:rsidR="00E54B99" w:rsidRPr="00CF51FB">
        <w:rPr>
          <w:sz w:val="24"/>
          <w:szCs w:val="24"/>
          <w:lang w:val="et-EE"/>
        </w:rPr>
        <w:t>)</w:t>
      </w:r>
      <w:r w:rsidR="00E064F8" w:rsidRPr="00CF51FB">
        <w:rPr>
          <w:sz w:val="24"/>
          <w:szCs w:val="24"/>
          <w:lang w:val="et-EE"/>
        </w:rPr>
        <w:t>.</w:t>
      </w:r>
    </w:p>
    <w:p w14:paraId="3E2F76CB" w14:textId="4398BEE2" w:rsidR="00472E5E" w:rsidRPr="00493795" w:rsidRDefault="00472E5E" w:rsidP="00F769A5">
      <w:pPr>
        <w:jc w:val="both"/>
        <w:rPr>
          <w:color w:val="EE0000"/>
          <w:sz w:val="24"/>
          <w:szCs w:val="24"/>
          <w:lang w:val="et-EE"/>
        </w:rPr>
      </w:pPr>
    </w:p>
    <w:p w14:paraId="55DFB253" w14:textId="24C9E37E" w:rsidR="00E064F8" w:rsidRPr="00493795" w:rsidRDefault="00E54B99" w:rsidP="00F769A5">
      <w:pPr>
        <w:jc w:val="both"/>
        <w:rPr>
          <w:color w:val="EE0000"/>
          <w:sz w:val="24"/>
          <w:szCs w:val="24"/>
          <w:lang w:val="et-EE"/>
        </w:rPr>
      </w:pPr>
      <w:r w:rsidRPr="00E54B99">
        <w:rPr>
          <w:noProof/>
          <w:color w:val="EE0000"/>
          <w:sz w:val="24"/>
          <w:szCs w:val="24"/>
          <w:lang w:val="et-EE"/>
        </w:rPr>
        <w:drawing>
          <wp:inline distT="0" distB="0" distL="0" distR="0" wp14:anchorId="70290F18" wp14:editId="4EA08E8E">
            <wp:extent cx="3875691" cy="2514600"/>
            <wp:effectExtent l="0" t="0" r="0" b="0"/>
            <wp:docPr id="95229851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98512" name=""/>
                    <pic:cNvPicPr/>
                  </pic:nvPicPr>
                  <pic:blipFill>
                    <a:blip r:embed="rId12"/>
                    <a:stretch>
                      <a:fillRect/>
                    </a:stretch>
                  </pic:blipFill>
                  <pic:spPr>
                    <a:xfrm>
                      <a:off x="0" y="0"/>
                      <a:ext cx="3890542" cy="2524236"/>
                    </a:xfrm>
                    <a:prstGeom prst="rect">
                      <a:avLst/>
                    </a:prstGeom>
                  </pic:spPr>
                </pic:pic>
              </a:graphicData>
            </a:graphic>
          </wp:inline>
        </w:drawing>
      </w:r>
    </w:p>
    <w:p w14:paraId="3171E1C9" w14:textId="77777777" w:rsidR="00472E5E" w:rsidRPr="00E54B99" w:rsidRDefault="00472E5E" w:rsidP="00F769A5">
      <w:pPr>
        <w:jc w:val="both"/>
        <w:rPr>
          <w:sz w:val="24"/>
          <w:szCs w:val="24"/>
          <w:lang w:val="et-EE"/>
        </w:rPr>
      </w:pPr>
    </w:p>
    <w:p w14:paraId="1C82C8BB" w14:textId="53A5ADB5" w:rsidR="00472E5E" w:rsidRPr="00E54B99" w:rsidRDefault="00F769A5" w:rsidP="00F769A5">
      <w:pPr>
        <w:jc w:val="both"/>
        <w:rPr>
          <w:i/>
          <w:iCs/>
          <w:sz w:val="24"/>
          <w:szCs w:val="24"/>
          <w:lang w:val="et-EE"/>
        </w:rPr>
      </w:pPr>
      <w:r w:rsidRPr="00E54B99">
        <w:rPr>
          <w:i/>
          <w:iCs/>
          <w:sz w:val="24"/>
          <w:szCs w:val="24"/>
          <w:lang w:val="et-EE"/>
        </w:rPr>
        <w:t xml:space="preserve">Joonis </w:t>
      </w:r>
      <w:r w:rsidR="00347070" w:rsidRPr="00E54B99">
        <w:rPr>
          <w:i/>
          <w:iCs/>
          <w:sz w:val="24"/>
          <w:szCs w:val="24"/>
          <w:lang w:val="et-EE"/>
        </w:rPr>
        <w:t>5</w:t>
      </w:r>
      <w:r w:rsidRPr="00E54B99">
        <w:rPr>
          <w:i/>
          <w:iCs/>
          <w:sz w:val="24"/>
          <w:szCs w:val="24"/>
          <w:lang w:val="et-EE"/>
        </w:rPr>
        <w:t xml:space="preserve">. </w:t>
      </w:r>
      <w:r w:rsidR="00946D49" w:rsidRPr="00E54B99">
        <w:rPr>
          <w:i/>
          <w:iCs/>
          <w:sz w:val="24"/>
          <w:szCs w:val="24"/>
          <w:lang w:val="et-EE"/>
        </w:rPr>
        <w:t>Maa- ja Ruumiamet</w:t>
      </w:r>
      <w:r w:rsidRPr="00E54B99">
        <w:rPr>
          <w:i/>
          <w:iCs/>
          <w:sz w:val="24"/>
          <w:szCs w:val="24"/>
          <w:lang w:val="et-EE"/>
        </w:rPr>
        <w:t>i mullastiku kaardi väljavõte.</w:t>
      </w:r>
    </w:p>
    <w:p w14:paraId="2CD18986" w14:textId="77777777" w:rsidR="00472E5E" w:rsidRPr="00493795" w:rsidRDefault="00472E5E" w:rsidP="00F769A5">
      <w:pPr>
        <w:jc w:val="both"/>
        <w:rPr>
          <w:i/>
          <w:iCs/>
          <w:color w:val="EE0000"/>
          <w:sz w:val="24"/>
          <w:szCs w:val="24"/>
          <w:lang w:val="et-EE"/>
        </w:rPr>
      </w:pPr>
    </w:p>
    <w:p w14:paraId="517E5D13" w14:textId="0E28ED80" w:rsidR="00500651" w:rsidRPr="00CF51FB" w:rsidRDefault="00946D49" w:rsidP="00F769A5">
      <w:pPr>
        <w:jc w:val="both"/>
        <w:rPr>
          <w:sz w:val="24"/>
          <w:szCs w:val="24"/>
          <w:lang w:val="et-EE"/>
        </w:rPr>
      </w:pPr>
      <w:r w:rsidRPr="00CF51FB">
        <w:rPr>
          <w:sz w:val="24"/>
          <w:szCs w:val="24"/>
          <w:lang w:val="et-EE"/>
        </w:rPr>
        <w:t>Maa- ja Ruumiamet</w:t>
      </w:r>
      <w:r w:rsidR="00500651" w:rsidRPr="00CF51FB">
        <w:rPr>
          <w:sz w:val="24"/>
          <w:szCs w:val="24"/>
          <w:lang w:val="et-EE"/>
        </w:rPr>
        <w:t xml:space="preserve">i kõrgusandmete kohaselt on maapinna kõrgus merest on suurel osal </w:t>
      </w:r>
      <w:r w:rsidR="00BC5B00" w:rsidRPr="00CF51FB">
        <w:rPr>
          <w:sz w:val="24"/>
          <w:szCs w:val="24"/>
          <w:lang w:val="et-EE"/>
        </w:rPr>
        <w:t>kinnistu</w:t>
      </w:r>
      <w:r w:rsidR="00500651" w:rsidRPr="00CF51FB">
        <w:rPr>
          <w:sz w:val="24"/>
          <w:szCs w:val="24"/>
          <w:lang w:val="et-EE"/>
        </w:rPr>
        <w:t xml:space="preserve">st üle </w:t>
      </w:r>
      <w:r w:rsidR="00CF51FB" w:rsidRPr="00CF51FB">
        <w:rPr>
          <w:sz w:val="24"/>
          <w:szCs w:val="24"/>
          <w:lang w:val="et-EE"/>
        </w:rPr>
        <w:t>5</w:t>
      </w:r>
      <w:r w:rsidR="00500651" w:rsidRPr="00CF51FB">
        <w:rPr>
          <w:sz w:val="24"/>
          <w:szCs w:val="24"/>
          <w:lang w:val="et-EE"/>
        </w:rPr>
        <w:t xml:space="preserve"> m, </w:t>
      </w:r>
      <w:r w:rsidR="002A3CE6" w:rsidRPr="00CF51FB">
        <w:rPr>
          <w:sz w:val="24"/>
          <w:szCs w:val="24"/>
          <w:lang w:val="et-EE"/>
        </w:rPr>
        <w:t xml:space="preserve">väikses osas üle </w:t>
      </w:r>
      <w:r w:rsidR="00CF51FB" w:rsidRPr="00CF51FB">
        <w:rPr>
          <w:sz w:val="24"/>
          <w:szCs w:val="24"/>
          <w:lang w:val="et-EE"/>
        </w:rPr>
        <w:t>7</w:t>
      </w:r>
      <w:r w:rsidR="002A3CE6" w:rsidRPr="00CF51FB">
        <w:rPr>
          <w:sz w:val="24"/>
          <w:szCs w:val="24"/>
          <w:lang w:val="et-EE"/>
        </w:rPr>
        <w:t>,5 m</w:t>
      </w:r>
      <w:r w:rsidR="00500651" w:rsidRPr="00CF51FB">
        <w:rPr>
          <w:sz w:val="24"/>
          <w:szCs w:val="24"/>
          <w:lang w:val="et-EE"/>
        </w:rPr>
        <w:t>.</w:t>
      </w:r>
    </w:p>
    <w:p w14:paraId="255F689A" w14:textId="583CB542" w:rsidR="00500651" w:rsidRPr="00CF51FB" w:rsidRDefault="00500651" w:rsidP="00F769A5">
      <w:pPr>
        <w:jc w:val="both"/>
        <w:rPr>
          <w:sz w:val="24"/>
          <w:szCs w:val="24"/>
          <w:lang w:val="et-EE"/>
        </w:rPr>
      </w:pPr>
    </w:p>
    <w:p w14:paraId="2C029299" w14:textId="307097C2" w:rsidR="00500651" w:rsidRPr="00493795" w:rsidRDefault="006D6073" w:rsidP="00F769A5">
      <w:pPr>
        <w:jc w:val="both"/>
        <w:rPr>
          <w:color w:val="EE0000"/>
          <w:sz w:val="24"/>
          <w:szCs w:val="24"/>
          <w:lang w:val="et-EE"/>
        </w:rPr>
      </w:pPr>
      <w:r w:rsidRPr="006D6073">
        <w:rPr>
          <w:noProof/>
          <w:color w:val="EE0000"/>
          <w:sz w:val="24"/>
          <w:szCs w:val="24"/>
          <w:lang w:val="et-EE"/>
        </w:rPr>
        <w:drawing>
          <wp:inline distT="0" distB="0" distL="0" distR="0" wp14:anchorId="6A7ABCC0" wp14:editId="5F7F40A5">
            <wp:extent cx="3800475" cy="2691698"/>
            <wp:effectExtent l="0" t="0" r="0" b="0"/>
            <wp:docPr id="24477847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78475" name=""/>
                    <pic:cNvPicPr/>
                  </pic:nvPicPr>
                  <pic:blipFill>
                    <a:blip r:embed="rId13"/>
                    <a:stretch>
                      <a:fillRect/>
                    </a:stretch>
                  </pic:blipFill>
                  <pic:spPr>
                    <a:xfrm>
                      <a:off x="0" y="0"/>
                      <a:ext cx="3816703" cy="2703191"/>
                    </a:xfrm>
                    <a:prstGeom prst="rect">
                      <a:avLst/>
                    </a:prstGeom>
                  </pic:spPr>
                </pic:pic>
              </a:graphicData>
            </a:graphic>
          </wp:inline>
        </w:drawing>
      </w:r>
    </w:p>
    <w:p w14:paraId="7F6CCC46" w14:textId="0BE59849" w:rsidR="00500651" w:rsidRPr="00493795" w:rsidRDefault="00500651" w:rsidP="00F769A5">
      <w:pPr>
        <w:jc w:val="both"/>
        <w:rPr>
          <w:color w:val="EE0000"/>
          <w:sz w:val="24"/>
          <w:szCs w:val="24"/>
          <w:lang w:val="et-EE"/>
        </w:rPr>
      </w:pPr>
    </w:p>
    <w:p w14:paraId="020FEFEE" w14:textId="590DCD6B" w:rsidR="00500651" w:rsidRPr="00CF51FB" w:rsidRDefault="00500651" w:rsidP="00F769A5">
      <w:pPr>
        <w:jc w:val="both"/>
        <w:rPr>
          <w:i/>
          <w:iCs/>
          <w:sz w:val="24"/>
          <w:szCs w:val="24"/>
          <w:lang w:val="et-EE"/>
        </w:rPr>
      </w:pPr>
      <w:r w:rsidRPr="00CF51FB">
        <w:rPr>
          <w:i/>
          <w:iCs/>
          <w:sz w:val="24"/>
          <w:szCs w:val="24"/>
          <w:lang w:val="et-EE"/>
        </w:rPr>
        <w:t xml:space="preserve">Joonis </w:t>
      </w:r>
      <w:r w:rsidR="002A3CE6" w:rsidRPr="00CF51FB">
        <w:rPr>
          <w:i/>
          <w:iCs/>
          <w:sz w:val="24"/>
          <w:szCs w:val="24"/>
          <w:lang w:val="et-EE"/>
        </w:rPr>
        <w:t>6</w:t>
      </w:r>
      <w:r w:rsidRPr="00CF51FB">
        <w:rPr>
          <w:i/>
          <w:iCs/>
          <w:sz w:val="24"/>
          <w:szCs w:val="24"/>
          <w:lang w:val="et-EE"/>
        </w:rPr>
        <w:t xml:space="preserve">. Väljavõte </w:t>
      </w:r>
      <w:r w:rsidR="00946D49" w:rsidRPr="00CF51FB">
        <w:rPr>
          <w:i/>
          <w:iCs/>
          <w:sz w:val="24"/>
          <w:szCs w:val="24"/>
          <w:lang w:val="et-EE"/>
        </w:rPr>
        <w:t>Maa- ja Ruumiamet</w:t>
      </w:r>
      <w:r w:rsidRPr="00CF51FB">
        <w:rPr>
          <w:i/>
          <w:iCs/>
          <w:sz w:val="24"/>
          <w:szCs w:val="24"/>
          <w:lang w:val="et-EE"/>
        </w:rPr>
        <w:t xml:space="preserve">i </w:t>
      </w:r>
      <w:r w:rsidR="00641806" w:rsidRPr="00CF51FB">
        <w:rPr>
          <w:i/>
          <w:iCs/>
          <w:sz w:val="24"/>
          <w:szCs w:val="24"/>
          <w:lang w:val="et-EE"/>
        </w:rPr>
        <w:t>maainfo</w:t>
      </w:r>
      <w:r w:rsidRPr="00CF51FB">
        <w:rPr>
          <w:i/>
          <w:iCs/>
          <w:sz w:val="24"/>
          <w:szCs w:val="24"/>
          <w:lang w:val="et-EE"/>
        </w:rPr>
        <w:t xml:space="preserve"> kaardirakendusest</w:t>
      </w:r>
      <w:r w:rsidR="00641806" w:rsidRPr="00CF51FB">
        <w:rPr>
          <w:i/>
          <w:iCs/>
          <w:sz w:val="24"/>
          <w:szCs w:val="24"/>
          <w:lang w:val="et-EE"/>
        </w:rPr>
        <w:t xml:space="preserve"> koos kõrgusandmetega</w:t>
      </w:r>
      <w:r w:rsidRPr="00CF51FB">
        <w:rPr>
          <w:i/>
          <w:iCs/>
          <w:sz w:val="24"/>
          <w:szCs w:val="24"/>
          <w:lang w:val="et-EE"/>
        </w:rPr>
        <w:t>.</w:t>
      </w:r>
    </w:p>
    <w:p w14:paraId="42AFC3C4" w14:textId="77777777" w:rsidR="00C13115" w:rsidRPr="00493795" w:rsidRDefault="00C13115" w:rsidP="00F769A5">
      <w:pPr>
        <w:jc w:val="both"/>
        <w:rPr>
          <w:color w:val="EE0000"/>
          <w:sz w:val="24"/>
          <w:szCs w:val="24"/>
          <w:lang w:val="et-EE"/>
        </w:rPr>
      </w:pPr>
    </w:p>
    <w:p w14:paraId="10338F40" w14:textId="5E99DDF4" w:rsidR="00271DAA" w:rsidRPr="00CF51FB" w:rsidRDefault="00F769A5" w:rsidP="00F769A5">
      <w:pPr>
        <w:jc w:val="both"/>
        <w:rPr>
          <w:sz w:val="24"/>
          <w:szCs w:val="24"/>
          <w:lang w:val="et-EE"/>
        </w:rPr>
      </w:pPr>
      <w:r w:rsidRPr="00CF51FB">
        <w:rPr>
          <w:sz w:val="24"/>
          <w:szCs w:val="24"/>
          <w:lang w:val="et-EE"/>
        </w:rPr>
        <w:t xml:space="preserve">Põhjavee kaitstuse kaardi kohaselt asub </w:t>
      </w:r>
      <w:r w:rsidR="00CF51FB" w:rsidRPr="00CF51FB">
        <w:rPr>
          <w:sz w:val="24"/>
          <w:szCs w:val="24"/>
          <w:lang w:val="et-EE"/>
        </w:rPr>
        <w:t>Vana-</w:t>
      </w:r>
      <w:proofErr w:type="spellStart"/>
      <w:r w:rsidR="00CF51FB" w:rsidRPr="00CF51FB">
        <w:rPr>
          <w:sz w:val="24"/>
          <w:szCs w:val="24"/>
          <w:lang w:val="et-EE"/>
        </w:rPr>
        <w:t>Kokla</w:t>
      </w:r>
      <w:proofErr w:type="spellEnd"/>
      <w:r w:rsidR="002A3CE6" w:rsidRPr="00CF51FB">
        <w:rPr>
          <w:sz w:val="24"/>
          <w:szCs w:val="24"/>
          <w:lang w:val="et-EE"/>
        </w:rPr>
        <w:t xml:space="preserve"> kinnistu</w:t>
      </w:r>
      <w:r w:rsidRPr="00CF51FB">
        <w:rPr>
          <w:sz w:val="24"/>
          <w:szCs w:val="24"/>
          <w:lang w:val="et-EE"/>
        </w:rPr>
        <w:t xml:space="preserve"> </w:t>
      </w:r>
      <w:r w:rsidR="008B6E54" w:rsidRPr="00CF51FB">
        <w:rPr>
          <w:sz w:val="24"/>
          <w:szCs w:val="24"/>
          <w:lang w:val="et-EE"/>
        </w:rPr>
        <w:t>nõrgalt kaitstud põhjaveega alal.</w:t>
      </w:r>
    </w:p>
    <w:p w14:paraId="46017EC2" w14:textId="246DC07E" w:rsidR="00472E5E" w:rsidRDefault="00946D49" w:rsidP="00F769A5">
      <w:pPr>
        <w:jc w:val="both"/>
        <w:rPr>
          <w:sz w:val="24"/>
          <w:szCs w:val="24"/>
          <w:lang w:val="et-EE"/>
        </w:rPr>
      </w:pPr>
      <w:r w:rsidRPr="002D4A06">
        <w:rPr>
          <w:sz w:val="24"/>
          <w:szCs w:val="24"/>
          <w:lang w:val="et-EE"/>
        </w:rPr>
        <w:t>Maa- ja Ruumiamet</w:t>
      </w:r>
      <w:r w:rsidR="00F769A5" w:rsidRPr="002D4A06">
        <w:rPr>
          <w:sz w:val="24"/>
          <w:szCs w:val="24"/>
          <w:lang w:val="et-EE"/>
        </w:rPr>
        <w:t xml:space="preserve">i looduskaitse kaardi kohaselt </w:t>
      </w:r>
      <w:r w:rsidR="002D4A06" w:rsidRPr="002D4A06">
        <w:rPr>
          <w:sz w:val="24"/>
          <w:szCs w:val="24"/>
          <w:lang w:val="et-EE"/>
        </w:rPr>
        <w:t>piirneb planeeringuala läänes projekteeritava kaitseobjektiga (Hiiumaa rahvuspark), kus esinevad rahvusvahelise tähtsusega vanad loodusmetsad (9010).</w:t>
      </w:r>
    </w:p>
    <w:p w14:paraId="44051335" w14:textId="77777777" w:rsidR="006D6073" w:rsidRDefault="006D6073" w:rsidP="00F769A5">
      <w:pPr>
        <w:jc w:val="both"/>
        <w:rPr>
          <w:sz w:val="24"/>
          <w:szCs w:val="24"/>
          <w:lang w:val="et-EE"/>
        </w:rPr>
      </w:pPr>
    </w:p>
    <w:p w14:paraId="7FC47E2E" w14:textId="64B9E5B6" w:rsidR="002D4A06" w:rsidRDefault="006D6073" w:rsidP="00F769A5">
      <w:pPr>
        <w:jc w:val="both"/>
        <w:rPr>
          <w:sz w:val="24"/>
          <w:szCs w:val="24"/>
          <w:lang w:val="et-EE"/>
        </w:rPr>
      </w:pPr>
      <w:r w:rsidRPr="006D6073">
        <w:rPr>
          <w:noProof/>
          <w:sz w:val="24"/>
          <w:szCs w:val="24"/>
          <w:lang w:val="et-EE"/>
        </w:rPr>
        <w:lastRenderedPageBreak/>
        <w:drawing>
          <wp:inline distT="0" distB="0" distL="0" distR="0" wp14:anchorId="4AAE61E4" wp14:editId="600371BA">
            <wp:extent cx="3819525" cy="2975097"/>
            <wp:effectExtent l="0" t="0" r="0" b="0"/>
            <wp:docPr id="134065326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53261" name=""/>
                    <pic:cNvPicPr/>
                  </pic:nvPicPr>
                  <pic:blipFill>
                    <a:blip r:embed="rId14"/>
                    <a:stretch>
                      <a:fillRect/>
                    </a:stretch>
                  </pic:blipFill>
                  <pic:spPr>
                    <a:xfrm>
                      <a:off x="0" y="0"/>
                      <a:ext cx="3827945" cy="2981655"/>
                    </a:xfrm>
                    <a:prstGeom prst="rect">
                      <a:avLst/>
                    </a:prstGeom>
                  </pic:spPr>
                </pic:pic>
              </a:graphicData>
            </a:graphic>
          </wp:inline>
        </w:drawing>
      </w:r>
    </w:p>
    <w:p w14:paraId="1B2DC3D4" w14:textId="527204F7" w:rsidR="002D4A06" w:rsidRPr="002D4A06" w:rsidRDefault="002D4A06" w:rsidP="00F769A5">
      <w:pPr>
        <w:jc w:val="both"/>
        <w:rPr>
          <w:i/>
          <w:iCs/>
          <w:sz w:val="24"/>
          <w:szCs w:val="24"/>
          <w:lang w:val="et-EE"/>
        </w:rPr>
      </w:pPr>
      <w:r w:rsidRPr="002D4A06">
        <w:rPr>
          <w:i/>
          <w:iCs/>
          <w:sz w:val="24"/>
          <w:szCs w:val="24"/>
          <w:lang w:val="et-EE"/>
        </w:rPr>
        <w:t xml:space="preserve">Joonis </w:t>
      </w:r>
      <w:r>
        <w:rPr>
          <w:i/>
          <w:iCs/>
          <w:sz w:val="24"/>
          <w:szCs w:val="24"/>
          <w:lang w:val="et-EE"/>
        </w:rPr>
        <w:t>7</w:t>
      </w:r>
      <w:r w:rsidRPr="002D4A06">
        <w:rPr>
          <w:i/>
          <w:iCs/>
          <w:sz w:val="24"/>
          <w:szCs w:val="24"/>
          <w:lang w:val="et-EE"/>
        </w:rPr>
        <w:t xml:space="preserve">. Väljavõte Maa- ja Ruumiameti </w:t>
      </w:r>
      <w:r>
        <w:rPr>
          <w:i/>
          <w:iCs/>
          <w:sz w:val="24"/>
          <w:szCs w:val="24"/>
          <w:lang w:val="et-EE"/>
        </w:rPr>
        <w:t>looduskaitse</w:t>
      </w:r>
      <w:r w:rsidRPr="002D4A06">
        <w:rPr>
          <w:i/>
          <w:iCs/>
          <w:sz w:val="24"/>
          <w:szCs w:val="24"/>
          <w:lang w:val="et-EE"/>
        </w:rPr>
        <w:t xml:space="preserve"> kaardirakendusest.</w:t>
      </w:r>
    </w:p>
    <w:p w14:paraId="1CA48055" w14:textId="77777777" w:rsidR="002D4A06" w:rsidRPr="002D4A06" w:rsidRDefault="002D4A06" w:rsidP="00F769A5">
      <w:pPr>
        <w:jc w:val="both"/>
        <w:rPr>
          <w:sz w:val="24"/>
          <w:szCs w:val="24"/>
          <w:lang w:val="et-EE"/>
        </w:rPr>
      </w:pPr>
    </w:p>
    <w:p w14:paraId="1EF7AC30" w14:textId="396C382C" w:rsidR="00472E5E" w:rsidRPr="002D4A06" w:rsidRDefault="000E7CE7" w:rsidP="00F769A5">
      <w:pPr>
        <w:jc w:val="both"/>
        <w:rPr>
          <w:sz w:val="24"/>
          <w:szCs w:val="24"/>
          <w:lang w:val="et-EE"/>
        </w:rPr>
      </w:pPr>
      <w:r w:rsidRPr="002D4A06">
        <w:rPr>
          <w:sz w:val="24"/>
          <w:szCs w:val="24"/>
          <w:lang w:val="et-EE"/>
        </w:rPr>
        <w:t xml:space="preserve">Kultuurimälestiste kaardirakenduse andmetel </w:t>
      </w:r>
      <w:bookmarkStart w:id="0" w:name="_Hlk184979550"/>
      <w:r w:rsidRPr="002D4A06">
        <w:rPr>
          <w:sz w:val="24"/>
          <w:szCs w:val="24"/>
          <w:lang w:val="et-EE"/>
        </w:rPr>
        <w:t xml:space="preserve">ei ole alal ühtegi muinsuskaitsega seotud objekti ega ei jää ühtegi ka lähipiirkonda. </w:t>
      </w:r>
    </w:p>
    <w:bookmarkEnd w:id="0"/>
    <w:p w14:paraId="71A2943A" w14:textId="44BF853B" w:rsidR="00271DAA" w:rsidRPr="0080497A" w:rsidRDefault="006D6073" w:rsidP="00F769A5">
      <w:pPr>
        <w:jc w:val="both"/>
        <w:rPr>
          <w:sz w:val="24"/>
          <w:szCs w:val="24"/>
          <w:lang w:val="et-EE"/>
        </w:rPr>
      </w:pPr>
      <w:r w:rsidRPr="0080497A">
        <w:rPr>
          <w:sz w:val="24"/>
          <w:szCs w:val="24"/>
          <w:lang w:val="et-EE"/>
        </w:rPr>
        <w:t xml:space="preserve">Planeeringualal põhjustavad kitsendusi </w:t>
      </w:r>
      <w:proofErr w:type="spellStart"/>
      <w:r w:rsidRPr="0080497A">
        <w:rPr>
          <w:sz w:val="24"/>
          <w:szCs w:val="24"/>
          <w:lang w:val="et-EE"/>
        </w:rPr>
        <w:t>Maa-ja</w:t>
      </w:r>
      <w:proofErr w:type="spellEnd"/>
      <w:r w:rsidRPr="0080497A">
        <w:rPr>
          <w:sz w:val="24"/>
          <w:szCs w:val="24"/>
          <w:lang w:val="et-EE"/>
        </w:rPr>
        <w:t xml:space="preserve"> Ruumiameti andmetel avalikult kasutatava tee kaitsevöönd (81 Kärdla-Käina tee), elektriõhuliin (EXNEK.4x50), Nuutri jõe kalda veekaitse- ehituskeelu- ja piiranguvöönd ja kallasrada, maaparandussüsteemi </w:t>
      </w:r>
      <w:proofErr w:type="spellStart"/>
      <w:r w:rsidRPr="0080497A">
        <w:rPr>
          <w:sz w:val="24"/>
          <w:szCs w:val="24"/>
          <w:lang w:val="et-EE"/>
        </w:rPr>
        <w:t>eesvoolukaitsevöönd</w:t>
      </w:r>
      <w:proofErr w:type="spellEnd"/>
      <w:r w:rsidRPr="0080497A">
        <w:rPr>
          <w:sz w:val="24"/>
          <w:szCs w:val="24"/>
          <w:lang w:val="et-EE"/>
        </w:rPr>
        <w:t xml:space="preserve">  (</w:t>
      </w:r>
      <w:proofErr w:type="spellStart"/>
      <w:r w:rsidRPr="0080497A">
        <w:rPr>
          <w:sz w:val="24"/>
          <w:szCs w:val="24"/>
          <w:lang w:val="et-EE"/>
        </w:rPr>
        <w:t>Prählamäe</w:t>
      </w:r>
      <w:proofErr w:type="spellEnd"/>
      <w:r w:rsidRPr="0080497A">
        <w:rPr>
          <w:sz w:val="24"/>
          <w:szCs w:val="24"/>
          <w:lang w:val="et-EE"/>
        </w:rPr>
        <w:t xml:space="preserve"> I 71164000200200011M), lõheliste kudemis- ja elupaigad (Nuutri jõgi) ning veehaarde (PRK0010483) sanitaarkaitseala.</w:t>
      </w:r>
    </w:p>
    <w:p w14:paraId="4641D86B" w14:textId="77777777" w:rsidR="006D6073" w:rsidRPr="00493795" w:rsidRDefault="006D6073" w:rsidP="00F769A5">
      <w:pPr>
        <w:jc w:val="both"/>
        <w:rPr>
          <w:color w:val="EE0000"/>
          <w:sz w:val="24"/>
          <w:szCs w:val="24"/>
          <w:lang w:val="et-EE"/>
        </w:rPr>
      </w:pPr>
    </w:p>
    <w:p w14:paraId="2D32D7FF" w14:textId="2A4C9C85" w:rsidR="000E7CE7" w:rsidRPr="00493795" w:rsidRDefault="006D6073" w:rsidP="00F769A5">
      <w:pPr>
        <w:jc w:val="both"/>
        <w:rPr>
          <w:color w:val="EE0000"/>
          <w:sz w:val="24"/>
          <w:szCs w:val="24"/>
          <w:lang w:val="et-EE"/>
        </w:rPr>
      </w:pPr>
      <w:r w:rsidRPr="006D6073">
        <w:rPr>
          <w:noProof/>
          <w:color w:val="EE0000"/>
          <w:sz w:val="24"/>
          <w:szCs w:val="24"/>
          <w:lang w:val="et-EE"/>
        </w:rPr>
        <w:drawing>
          <wp:inline distT="0" distB="0" distL="0" distR="0" wp14:anchorId="581D6C49" wp14:editId="7B2F4CBA">
            <wp:extent cx="5939790" cy="3915410"/>
            <wp:effectExtent l="0" t="0" r="3810" b="8890"/>
            <wp:docPr id="21097125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1257" name=""/>
                    <pic:cNvPicPr/>
                  </pic:nvPicPr>
                  <pic:blipFill>
                    <a:blip r:embed="rId15"/>
                    <a:stretch>
                      <a:fillRect/>
                    </a:stretch>
                  </pic:blipFill>
                  <pic:spPr>
                    <a:xfrm>
                      <a:off x="0" y="0"/>
                      <a:ext cx="5939790" cy="3915410"/>
                    </a:xfrm>
                    <a:prstGeom prst="rect">
                      <a:avLst/>
                    </a:prstGeom>
                  </pic:spPr>
                </pic:pic>
              </a:graphicData>
            </a:graphic>
          </wp:inline>
        </w:drawing>
      </w:r>
    </w:p>
    <w:p w14:paraId="4077AFFC" w14:textId="2B519F35" w:rsidR="00472E5E" w:rsidRPr="0080497A" w:rsidRDefault="000E7CE7" w:rsidP="00F769A5">
      <w:pPr>
        <w:jc w:val="both"/>
        <w:rPr>
          <w:sz w:val="24"/>
          <w:szCs w:val="24"/>
          <w:lang w:val="et-EE"/>
        </w:rPr>
      </w:pPr>
      <w:r w:rsidRPr="0080497A">
        <w:rPr>
          <w:i/>
          <w:iCs/>
          <w:sz w:val="24"/>
          <w:szCs w:val="24"/>
          <w:lang w:val="et-EE"/>
        </w:rPr>
        <w:t xml:space="preserve">Joonis </w:t>
      </w:r>
      <w:r w:rsidR="0080497A" w:rsidRPr="0080497A">
        <w:rPr>
          <w:i/>
          <w:iCs/>
          <w:sz w:val="24"/>
          <w:szCs w:val="24"/>
          <w:lang w:val="et-EE"/>
        </w:rPr>
        <w:t>8</w:t>
      </w:r>
      <w:r w:rsidRPr="0080497A">
        <w:rPr>
          <w:i/>
          <w:iCs/>
          <w:sz w:val="24"/>
          <w:szCs w:val="24"/>
          <w:lang w:val="et-EE"/>
        </w:rPr>
        <w:t xml:space="preserve">. </w:t>
      </w:r>
      <w:proofErr w:type="spellStart"/>
      <w:r w:rsidR="00271DAA" w:rsidRPr="0080497A">
        <w:rPr>
          <w:i/>
          <w:iCs/>
          <w:sz w:val="24"/>
          <w:szCs w:val="24"/>
          <w:lang w:val="et-EE"/>
        </w:rPr>
        <w:t>E</w:t>
      </w:r>
      <w:r w:rsidRPr="0080497A">
        <w:rPr>
          <w:i/>
          <w:iCs/>
          <w:sz w:val="24"/>
          <w:szCs w:val="24"/>
          <w:lang w:val="et-EE"/>
        </w:rPr>
        <w:t>lektri</w:t>
      </w:r>
      <w:r w:rsidR="00271DAA" w:rsidRPr="0080497A">
        <w:rPr>
          <w:i/>
          <w:iCs/>
          <w:sz w:val="24"/>
          <w:szCs w:val="24"/>
          <w:lang w:val="et-EE"/>
        </w:rPr>
        <w:t>õhu</w:t>
      </w:r>
      <w:r w:rsidRPr="0080497A">
        <w:rPr>
          <w:i/>
          <w:iCs/>
          <w:sz w:val="24"/>
          <w:szCs w:val="24"/>
          <w:lang w:val="et-EE"/>
        </w:rPr>
        <w:t>kaabelliini</w:t>
      </w:r>
      <w:proofErr w:type="spellEnd"/>
      <w:r w:rsidRPr="0080497A">
        <w:rPr>
          <w:i/>
          <w:iCs/>
          <w:sz w:val="24"/>
          <w:szCs w:val="24"/>
          <w:lang w:val="et-EE"/>
        </w:rPr>
        <w:t>, avalikult kasutatava tee</w:t>
      </w:r>
      <w:r w:rsidR="0080497A" w:rsidRPr="0080497A">
        <w:rPr>
          <w:i/>
          <w:iCs/>
          <w:sz w:val="24"/>
          <w:szCs w:val="24"/>
          <w:lang w:val="et-EE"/>
        </w:rPr>
        <w:t>, Nuutri jõe ja</w:t>
      </w:r>
      <w:r w:rsidR="00271DAA" w:rsidRPr="0080497A">
        <w:rPr>
          <w:i/>
          <w:iCs/>
          <w:sz w:val="24"/>
          <w:szCs w:val="24"/>
          <w:lang w:val="et-EE"/>
        </w:rPr>
        <w:t xml:space="preserve"> maaparandussüsteemi</w:t>
      </w:r>
      <w:r w:rsidRPr="0080497A">
        <w:rPr>
          <w:i/>
          <w:iCs/>
          <w:sz w:val="24"/>
          <w:szCs w:val="24"/>
          <w:lang w:val="et-EE"/>
        </w:rPr>
        <w:t xml:space="preserve"> põhjustatud kitsendused planeeringualal (väljavõte </w:t>
      </w:r>
      <w:r w:rsidR="00946D49" w:rsidRPr="0080497A">
        <w:rPr>
          <w:i/>
          <w:iCs/>
          <w:sz w:val="24"/>
          <w:szCs w:val="24"/>
          <w:lang w:val="et-EE"/>
        </w:rPr>
        <w:t>Maa- ja Ruumiamet</w:t>
      </w:r>
      <w:r w:rsidRPr="0080497A">
        <w:rPr>
          <w:i/>
          <w:iCs/>
          <w:sz w:val="24"/>
          <w:szCs w:val="24"/>
          <w:lang w:val="et-EE"/>
        </w:rPr>
        <w:t>i kitsenduste kaardist).</w:t>
      </w:r>
    </w:p>
    <w:p w14:paraId="3E21BF84" w14:textId="6BA8BF26" w:rsidR="00F769A5" w:rsidRPr="0080497A" w:rsidRDefault="00F769A5" w:rsidP="00472E5E">
      <w:pPr>
        <w:spacing w:before="240" w:line="360" w:lineRule="auto"/>
        <w:jc w:val="both"/>
        <w:rPr>
          <w:b/>
          <w:bCs/>
          <w:sz w:val="24"/>
          <w:szCs w:val="24"/>
          <w:lang w:val="et-EE"/>
        </w:rPr>
      </w:pPr>
      <w:r w:rsidRPr="0080497A">
        <w:rPr>
          <w:b/>
          <w:bCs/>
          <w:sz w:val="24"/>
          <w:szCs w:val="24"/>
          <w:lang w:val="et-EE"/>
        </w:rPr>
        <w:lastRenderedPageBreak/>
        <w:t>4. Tegevuse eeldatavalt kaasnev mõju</w:t>
      </w:r>
    </w:p>
    <w:p w14:paraId="02004AD4" w14:textId="6DE5F45B" w:rsidR="00F769A5" w:rsidRPr="0080497A" w:rsidRDefault="00F769A5" w:rsidP="000E7CE7">
      <w:pPr>
        <w:spacing w:line="360" w:lineRule="auto"/>
        <w:jc w:val="both"/>
        <w:rPr>
          <w:b/>
          <w:bCs/>
          <w:sz w:val="24"/>
          <w:szCs w:val="24"/>
          <w:lang w:val="et-EE"/>
        </w:rPr>
      </w:pPr>
      <w:r w:rsidRPr="0080497A">
        <w:rPr>
          <w:b/>
          <w:bCs/>
          <w:sz w:val="24"/>
          <w:szCs w:val="24"/>
          <w:lang w:val="et-EE"/>
        </w:rPr>
        <w:t>4.1 Strateegilise planeerimisdokumendi elluviimisega seotud</w:t>
      </w:r>
      <w:r w:rsidR="00472E5E" w:rsidRPr="0080497A">
        <w:rPr>
          <w:b/>
          <w:bCs/>
          <w:sz w:val="24"/>
          <w:szCs w:val="24"/>
          <w:lang w:val="et-EE"/>
        </w:rPr>
        <w:t xml:space="preserve"> </w:t>
      </w:r>
      <w:r w:rsidRPr="0080497A">
        <w:rPr>
          <w:b/>
          <w:bCs/>
          <w:sz w:val="24"/>
          <w:szCs w:val="24"/>
          <w:lang w:val="et-EE"/>
        </w:rPr>
        <w:t>keskkonnaprobleemid</w:t>
      </w:r>
    </w:p>
    <w:p w14:paraId="6E37B461" w14:textId="5FAB0013" w:rsidR="00F769A5" w:rsidRPr="0080497A" w:rsidRDefault="00F769A5" w:rsidP="00F769A5">
      <w:pPr>
        <w:jc w:val="both"/>
        <w:rPr>
          <w:sz w:val="24"/>
          <w:szCs w:val="24"/>
          <w:lang w:val="et-EE"/>
        </w:rPr>
      </w:pPr>
      <w:r w:rsidRPr="0080497A">
        <w:rPr>
          <w:sz w:val="24"/>
          <w:szCs w:val="24"/>
          <w:lang w:val="et-EE"/>
        </w:rPr>
        <w:t>Planeeringualale ega lähipiirkonda ei jää maardlaid, seega kavandatav tegevus ei oma mõju</w:t>
      </w:r>
      <w:r w:rsidR="00472E5E" w:rsidRPr="0080497A">
        <w:rPr>
          <w:sz w:val="24"/>
          <w:szCs w:val="24"/>
          <w:lang w:val="et-EE"/>
        </w:rPr>
        <w:t xml:space="preserve"> </w:t>
      </w:r>
      <w:r w:rsidRPr="0080497A">
        <w:rPr>
          <w:sz w:val="24"/>
          <w:szCs w:val="24"/>
          <w:lang w:val="et-EE"/>
        </w:rPr>
        <w:t>registrisse võetud loodusvaradele. Hoonete või rajatise ehitamisel tarbitakse loodusvarasid (nt</w:t>
      </w:r>
      <w:r w:rsidR="00472E5E" w:rsidRPr="0080497A">
        <w:rPr>
          <w:sz w:val="24"/>
          <w:szCs w:val="24"/>
          <w:lang w:val="et-EE"/>
        </w:rPr>
        <w:t xml:space="preserve"> </w:t>
      </w:r>
      <w:r w:rsidRPr="0080497A">
        <w:rPr>
          <w:sz w:val="24"/>
          <w:szCs w:val="24"/>
          <w:lang w:val="et-EE"/>
        </w:rPr>
        <w:t>maa, vesi, energia, ehitusmaterjalid), kuid arvestades ehitusmahte, ei ole tegemist</w:t>
      </w:r>
      <w:r w:rsidR="00472E5E" w:rsidRPr="0080497A">
        <w:rPr>
          <w:sz w:val="24"/>
          <w:szCs w:val="24"/>
          <w:lang w:val="et-EE"/>
        </w:rPr>
        <w:t xml:space="preserve"> </w:t>
      </w:r>
      <w:r w:rsidRPr="0080497A">
        <w:rPr>
          <w:sz w:val="24"/>
          <w:szCs w:val="24"/>
          <w:lang w:val="et-EE"/>
        </w:rPr>
        <w:t>suuremahulise tegevusega ning tegevus ei põhjusta ressursside kättesaadavuse vähenemist</w:t>
      </w:r>
      <w:r w:rsidR="00472E5E" w:rsidRPr="0080497A">
        <w:rPr>
          <w:sz w:val="24"/>
          <w:szCs w:val="24"/>
          <w:lang w:val="et-EE"/>
        </w:rPr>
        <w:t xml:space="preserve"> </w:t>
      </w:r>
      <w:r w:rsidRPr="0080497A">
        <w:rPr>
          <w:sz w:val="24"/>
          <w:szCs w:val="24"/>
          <w:lang w:val="et-EE"/>
        </w:rPr>
        <w:t>mujal.</w:t>
      </w:r>
    </w:p>
    <w:p w14:paraId="45D6D46D" w14:textId="12BD6879" w:rsidR="00F769A5" w:rsidRPr="00E16120" w:rsidRDefault="00F769A5" w:rsidP="00F769A5">
      <w:pPr>
        <w:jc w:val="both"/>
        <w:rPr>
          <w:sz w:val="24"/>
          <w:szCs w:val="24"/>
          <w:lang w:val="et-EE"/>
        </w:rPr>
      </w:pPr>
      <w:r w:rsidRPr="00E16120">
        <w:rPr>
          <w:sz w:val="24"/>
          <w:szCs w:val="24"/>
          <w:lang w:val="et-EE"/>
        </w:rPr>
        <w:t xml:space="preserve">Piirkond on </w:t>
      </w:r>
      <w:r w:rsidR="000E7CE7" w:rsidRPr="00E16120">
        <w:rPr>
          <w:sz w:val="24"/>
          <w:szCs w:val="24"/>
          <w:lang w:val="et-EE"/>
        </w:rPr>
        <w:t>nõrgalt</w:t>
      </w:r>
      <w:r w:rsidRPr="00E16120">
        <w:rPr>
          <w:sz w:val="24"/>
          <w:szCs w:val="24"/>
          <w:lang w:val="et-EE"/>
        </w:rPr>
        <w:t xml:space="preserve"> kaitstud põhjaveega ala. </w:t>
      </w:r>
      <w:r w:rsidR="00641806" w:rsidRPr="00E16120">
        <w:rPr>
          <w:sz w:val="24"/>
          <w:szCs w:val="24"/>
          <w:lang w:val="et-EE"/>
        </w:rPr>
        <w:t>Naaberkinnistutel asuvate puurkaevude hooldusala (10 m) ulatu</w:t>
      </w:r>
      <w:r w:rsidR="0080497A" w:rsidRPr="00E16120">
        <w:rPr>
          <w:sz w:val="24"/>
          <w:szCs w:val="24"/>
          <w:lang w:val="et-EE"/>
        </w:rPr>
        <w:t>b</w:t>
      </w:r>
      <w:r w:rsidR="00641806" w:rsidRPr="00E16120">
        <w:rPr>
          <w:sz w:val="24"/>
          <w:szCs w:val="24"/>
          <w:lang w:val="et-EE"/>
        </w:rPr>
        <w:t xml:space="preserve"> planeeringualale</w:t>
      </w:r>
      <w:r w:rsidR="0080497A" w:rsidRPr="00E16120">
        <w:rPr>
          <w:sz w:val="24"/>
          <w:szCs w:val="24"/>
          <w:lang w:val="et-EE"/>
        </w:rPr>
        <w:t xml:space="preserve"> 29 m² ulatuses</w:t>
      </w:r>
      <w:r w:rsidR="00641806" w:rsidRPr="00E16120">
        <w:rPr>
          <w:sz w:val="24"/>
          <w:szCs w:val="24"/>
          <w:lang w:val="et-EE"/>
        </w:rPr>
        <w:t xml:space="preserve">. </w:t>
      </w:r>
      <w:r w:rsidR="00C44272" w:rsidRPr="00C44272">
        <w:rPr>
          <w:sz w:val="24"/>
          <w:szCs w:val="24"/>
          <w:lang w:val="et-EE"/>
        </w:rPr>
        <w:t>Veevarustuse ja kanalisatsiooni kavandamisel kaalu</w:t>
      </w:r>
      <w:r w:rsidR="00C44272">
        <w:rPr>
          <w:sz w:val="24"/>
          <w:szCs w:val="24"/>
          <w:lang w:val="et-EE"/>
        </w:rPr>
        <w:t>takse</w:t>
      </w:r>
      <w:r w:rsidR="00C44272" w:rsidRPr="00C44272">
        <w:rPr>
          <w:sz w:val="24"/>
          <w:szCs w:val="24"/>
          <w:lang w:val="et-EE"/>
        </w:rPr>
        <w:t xml:space="preserve"> võimalust liituda ühisveevärgi ja -kanalisatsiooniga. Kui see ei ole võimalik, lahendatakse v</w:t>
      </w:r>
      <w:r w:rsidRPr="00C44272">
        <w:rPr>
          <w:sz w:val="24"/>
          <w:szCs w:val="24"/>
          <w:lang w:val="et-EE"/>
        </w:rPr>
        <w:t>eevarustus ja</w:t>
      </w:r>
      <w:r w:rsidR="00472E5E" w:rsidRPr="00C44272">
        <w:rPr>
          <w:sz w:val="24"/>
          <w:szCs w:val="24"/>
          <w:lang w:val="et-EE"/>
        </w:rPr>
        <w:t xml:space="preserve"> </w:t>
      </w:r>
      <w:r w:rsidRPr="00C44272">
        <w:rPr>
          <w:sz w:val="24"/>
          <w:szCs w:val="24"/>
          <w:lang w:val="et-EE"/>
        </w:rPr>
        <w:t xml:space="preserve">kanalisatsioon alal </w:t>
      </w:r>
      <w:r w:rsidR="000E7CE7" w:rsidRPr="00C44272">
        <w:rPr>
          <w:sz w:val="24"/>
          <w:szCs w:val="24"/>
          <w:lang w:val="et-EE"/>
        </w:rPr>
        <w:t xml:space="preserve">lokaalselt. </w:t>
      </w:r>
      <w:r w:rsidR="00A4193B" w:rsidRPr="00C44272">
        <w:rPr>
          <w:sz w:val="24"/>
          <w:szCs w:val="24"/>
          <w:lang w:val="et-EE"/>
        </w:rPr>
        <w:t>Nõrgalt kaitstud põhjaveega alal tuleb reovesi enne immutamist bioloogiliselt puhastada.</w:t>
      </w:r>
      <w:r w:rsidR="00641806" w:rsidRPr="00C44272">
        <w:rPr>
          <w:sz w:val="24"/>
          <w:szCs w:val="24"/>
          <w:lang w:val="et-EE"/>
        </w:rPr>
        <w:t xml:space="preserve"> </w:t>
      </w:r>
      <w:r w:rsidRPr="00C44272">
        <w:rPr>
          <w:sz w:val="24"/>
          <w:szCs w:val="24"/>
          <w:lang w:val="et-EE"/>
        </w:rPr>
        <w:t>Ehitustegevuse</w:t>
      </w:r>
      <w:r w:rsidRPr="00E16120">
        <w:rPr>
          <w:sz w:val="24"/>
          <w:szCs w:val="24"/>
          <w:lang w:val="et-EE"/>
        </w:rPr>
        <w:t xml:space="preserve"> käigus kasutatavate materjalide, vee ja tekkiva reovee kogused ei ole täpselt</w:t>
      </w:r>
      <w:r w:rsidR="00472E5E" w:rsidRPr="00E16120">
        <w:rPr>
          <w:sz w:val="24"/>
          <w:szCs w:val="24"/>
          <w:lang w:val="et-EE"/>
        </w:rPr>
        <w:t xml:space="preserve"> </w:t>
      </w:r>
      <w:r w:rsidRPr="00E16120">
        <w:rPr>
          <w:sz w:val="24"/>
          <w:szCs w:val="24"/>
          <w:lang w:val="et-EE"/>
        </w:rPr>
        <w:t>teada. Vee- ja kanalisatsioonisüsteemide nõuetekohasel rajamisel ja kasutamisel ei kaasne</w:t>
      </w:r>
      <w:r w:rsidR="00472E5E" w:rsidRPr="00E16120">
        <w:rPr>
          <w:sz w:val="24"/>
          <w:szCs w:val="24"/>
          <w:lang w:val="et-EE"/>
        </w:rPr>
        <w:t xml:space="preserve"> </w:t>
      </w:r>
      <w:r w:rsidRPr="00E16120">
        <w:rPr>
          <w:sz w:val="24"/>
          <w:szCs w:val="24"/>
          <w:lang w:val="et-EE"/>
        </w:rPr>
        <w:t>eeldatavalt olulist mõju pinna- ja põhjaveele.</w:t>
      </w:r>
    </w:p>
    <w:p w14:paraId="291B372B" w14:textId="2EDF2B89" w:rsidR="00F769A5" w:rsidRPr="00E16120" w:rsidRDefault="00F769A5" w:rsidP="00F769A5">
      <w:pPr>
        <w:jc w:val="both"/>
        <w:rPr>
          <w:sz w:val="24"/>
          <w:szCs w:val="24"/>
          <w:lang w:val="et-EE"/>
        </w:rPr>
      </w:pPr>
      <w:r w:rsidRPr="00E16120">
        <w:rPr>
          <w:sz w:val="24"/>
          <w:szCs w:val="24"/>
          <w:lang w:val="et-EE"/>
        </w:rPr>
        <w:t>Ehitusega kaasneb jäätmeteke. Jäätmekäitlus tuleb korraldada vastavalt jäätmeseadusele ning</w:t>
      </w:r>
      <w:r w:rsidR="00472E5E" w:rsidRPr="00E16120">
        <w:rPr>
          <w:sz w:val="24"/>
          <w:szCs w:val="24"/>
          <w:lang w:val="et-EE"/>
        </w:rPr>
        <w:t xml:space="preserve"> </w:t>
      </w:r>
      <w:r w:rsidR="00483008" w:rsidRPr="00E16120">
        <w:rPr>
          <w:sz w:val="24"/>
          <w:szCs w:val="24"/>
          <w:lang w:val="et-EE"/>
        </w:rPr>
        <w:t>Hiiumaa</w:t>
      </w:r>
      <w:r w:rsidRPr="00E16120">
        <w:rPr>
          <w:sz w:val="24"/>
          <w:szCs w:val="24"/>
          <w:lang w:val="et-EE"/>
        </w:rPr>
        <w:t xml:space="preserve"> valla jäätmehoolduseeskirjale, sellisel juhul ei teki olulist keskkonnamõju.</w:t>
      </w:r>
    </w:p>
    <w:p w14:paraId="6F63EE76" w14:textId="40672F81" w:rsidR="00F769A5" w:rsidRPr="00E16120" w:rsidRDefault="00F769A5" w:rsidP="00F769A5">
      <w:pPr>
        <w:jc w:val="both"/>
        <w:rPr>
          <w:sz w:val="24"/>
          <w:szCs w:val="24"/>
          <w:lang w:val="et-EE"/>
        </w:rPr>
      </w:pPr>
      <w:r w:rsidRPr="00E16120">
        <w:rPr>
          <w:sz w:val="24"/>
          <w:szCs w:val="24"/>
          <w:lang w:val="et-EE"/>
        </w:rPr>
        <w:t>Energiakasutus on seotud masinate ja seadmete kütusekasutusega, mõningal määral kasutatakse</w:t>
      </w:r>
      <w:r w:rsidR="00472E5E" w:rsidRPr="00E16120">
        <w:rPr>
          <w:sz w:val="24"/>
          <w:szCs w:val="24"/>
          <w:lang w:val="et-EE"/>
        </w:rPr>
        <w:t xml:space="preserve"> </w:t>
      </w:r>
      <w:r w:rsidRPr="00E16120">
        <w:rPr>
          <w:sz w:val="24"/>
          <w:szCs w:val="24"/>
          <w:lang w:val="et-EE"/>
        </w:rPr>
        <w:t>ehitusprotsessis elektrienergiat. Hoonete kütmine lahendatakse lokaalselt ning täpsem kütteliik</w:t>
      </w:r>
      <w:r w:rsidR="00472E5E" w:rsidRPr="00E16120">
        <w:rPr>
          <w:sz w:val="24"/>
          <w:szCs w:val="24"/>
          <w:lang w:val="et-EE"/>
        </w:rPr>
        <w:t xml:space="preserve"> </w:t>
      </w:r>
      <w:r w:rsidRPr="00E16120">
        <w:rPr>
          <w:sz w:val="24"/>
          <w:szCs w:val="24"/>
          <w:lang w:val="et-EE"/>
        </w:rPr>
        <w:t>selgub detailplaneeringu menetluse käigus.</w:t>
      </w:r>
    </w:p>
    <w:p w14:paraId="5DDDC7F2" w14:textId="70F45238" w:rsidR="00F769A5" w:rsidRPr="00E16120" w:rsidRDefault="00F769A5" w:rsidP="00F769A5">
      <w:pPr>
        <w:jc w:val="both"/>
        <w:rPr>
          <w:sz w:val="24"/>
          <w:szCs w:val="24"/>
          <w:lang w:val="et-EE"/>
        </w:rPr>
      </w:pPr>
      <w:r w:rsidRPr="00E16120">
        <w:rPr>
          <w:sz w:val="24"/>
          <w:szCs w:val="24"/>
          <w:lang w:val="et-EE"/>
        </w:rPr>
        <w:t>Planeeringualal ei asu ohtlike ainete ladestuskohti ega jääkreostusobjekte. Planeeringuga ei</w:t>
      </w:r>
      <w:r w:rsidR="00472E5E" w:rsidRPr="00E16120">
        <w:rPr>
          <w:sz w:val="24"/>
          <w:szCs w:val="24"/>
          <w:lang w:val="et-EE"/>
        </w:rPr>
        <w:t xml:space="preserve"> </w:t>
      </w:r>
      <w:r w:rsidRPr="00E16120">
        <w:rPr>
          <w:sz w:val="24"/>
          <w:szCs w:val="24"/>
          <w:lang w:val="et-EE"/>
        </w:rPr>
        <w:t>kavandata ohtlikke objekte ega tegevusi. Sa</w:t>
      </w:r>
      <w:r w:rsidR="00B227F1" w:rsidRPr="00E16120">
        <w:rPr>
          <w:sz w:val="24"/>
          <w:szCs w:val="24"/>
          <w:lang w:val="et-EE"/>
        </w:rPr>
        <w:t>de</w:t>
      </w:r>
      <w:r w:rsidRPr="00E16120">
        <w:rPr>
          <w:sz w:val="24"/>
          <w:szCs w:val="24"/>
          <w:lang w:val="et-EE"/>
        </w:rPr>
        <w:t>vee käitlemine tuleb lahendada planeerimise</w:t>
      </w:r>
      <w:r w:rsidR="00472E5E" w:rsidRPr="00E16120">
        <w:rPr>
          <w:sz w:val="24"/>
          <w:szCs w:val="24"/>
          <w:lang w:val="et-EE"/>
        </w:rPr>
        <w:t xml:space="preserve"> </w:t>
      </w:r>
      <w:r w:rsidRPr="00E16120">
        <w:rPr>
          <w:sz w:val="24"/>
          <w:szCs w:val="24"/>
          <w:lang w:val="et-EE"/>
        </w:rPr>
        <w:t>käigus (krundisisene immutamine). Arvestades eeltoodut ei ole oodata kavandatava tegevusega</w:t>
      </w:r>
      <w:r w:rsidR="00472E5E" w:rsidRPr="00E16120">
        <w:rPr>
          <w:sz w:val="24"/>
          <w:szCs w:val="24"/>
          <w:lang w:val="et-EE"/>
        </w:rPr>
        <w:t xml:space="preserve"> </w:t>
      </w:r>
      <w:r w:rsidRPr="00E16120">
        <w:rPr>
          <w:sz w:val="24"/>
          <w:szCs w:val="24"/>
          <w:lang w:val="et-EE"/>
        </w:rPr>
        <w:t>kaasneva vee või pinnase reostuse teket.</w:t>
      </w:r>
    </w:p>
    <w:p w14:paraId="6D246C9D" w14:textId="36940DBC" w:rsidR="00F769A5" w:rsidRPr="00E16120" w:rsidRDefault="00F769A5" w:rsidP="00F769A5">
      <w:pPr>
        <w:jc w:val="both"/>
        <w:rPr>
          <w:sz w:val="24"/>
          <w:szCs w:val="24"/>
          <w:lang w:val="et-EE"/>
        </w:rPr>
      </w:pPr>
      <w:r w:rsidRPr="00E16120">
        <w:rPr>
          <w:sz w:val="24"/>
          <w:szCs w:val="24"/>
          <w:lang w:val="et-EE"/>
        </w:rPr>
        <w:t>Ehitustegevuse ajal võib masinate tehnilise rikke korral sattuda õli või kütus pinnasesse. Rikete</w:t>
      </w:r>
      <w:r w:rsidR="00472E5E" w:rsidRPr="00E16120">
        <w:rPr>
          <w:sz w:val="24"/>
          <w:szCs w:val="24"/>
          <w:lang w:val="et-EE"/>
        </w:rPr>
        <w:t xml:space="preserve"> </w:t>
      </w:r>
      <w:r w:rsidRPr="00E16120">
        <w:rPr>
          <w:sz w:val="24"/>
          <w:szCs w:val="24"/>
          <w:lang w:val="et-EE"/>
        </w:rPr>
        <w:t>vältimiseks tuleb kasutada kaasaegseid ja tehniliselt korras masinaid.</w:t>
      </w:r>
      <w:r w:rsidR="0046543E" w:rsidRPr="00E16120">
        <w:rPr>
          <w:sz w:val="24"/>
          <w:szCs w:val="24"/>
          <w:lang w:val="et-EE"/>
        </w:rPr>
        <w:t xml:space="preserve"> </w:t>
      </w:r>
      <w:r w:rsidRPr="00E16120">
        <w:rPr>
          <w:sz w:val="24"/>
          <w:szCs w:val="24"/>
          <w:lang w:val="et-EE"/>
        </w:rPr>
        <w:t>Arvestades tegevuse iseloomu ja mahtu on olulise mõjuga avariiolukordade tekkimine</w:t>
      </w:r>
      <w:r w:rsidR="0046543E" w:rsidRPr="00E16120">
        <w:rPr>
          <w:sz w:val="24"/>
          <w:szCs w:val="24"/>
          <w:lang w:val="et-EE"/>
        </w:rPr>
        <w:t xml:space="preserve"> </w:t>
      </w:r>
      <w:r w:rsidRPr="00E16120">
        <w:rPr>
          <w:sz w:val="24"/>
          <w:szCs w:val="24"/>
          <w:lang w:val="et-EE"/>
        </w:rPr>
        <w:t>vähetõenäoline. Kavandatava tegevusega kaasnev tõenäosus õnnetuste esinemiseks ei erine</w:t>
      </w:r>
      <w:r w:rsidR="0046543E" w:rsidRPr="00E16120">
        <w:rPr>
          <w:sz w:val="24"/>
          <w:szCs w:val="24"/>
          <w:lang w:val="et-EE"/>
        </w:rPr>
        <w:t xml:space="preserve"> </w:t>
      </w:r>
      <w:r w:rsidRPr="00E16120">
        <w:rPr>
          <w:sz w:val="24"/>
          <w:szCs w:val="24"/>
          <w:lang w:val="et-EE"/>
        </w:rPr>
        <w:t>tavapärasest.</w:t>
      </w:r>
    </w:p>
    <w:p w14:paraId="19A523E8" w14:textId="23B4F25D" w:rsidR="00F769A5" w:rsidRPr="00E16120" w:rsidRDefault="00F769A5" w:rsidP="00F769A5">
      <w:pPr>
        <w:jc w:val="both"/>
        <w:rPr>
          <w:sz w:val="24"/>
          <w:szCs w:val="24"/>
          <w:lang w:val="et-EE"/>
        </w:rPr>
      </w:pPr>
      <w:r w:rsidRPr="00E16120">
        <w:rPr>
          <w:sz w:val="24"/>
          <w:szCs w:val="24"/>
          <w:lang w:val="et-EE"/>
        </w:rPr>
        <w:t>Detailplaneeringu elluviimisega kaasnevad mõjud on seotud uute hoonete</w:t>
      </w:r>
      <w:r w:rsidR="00B227F1" w:rsidRPr="00E16120">
        <w:rPr>
          <w:sz w:val="24"/>
          <w:szCs w:val="24"/>
          <w:lang w:val="et-EE"/>
        </w:rPr>
        <w:t xml:space="preserve"> ja rajatiste</w:t>
      </w:r>
      <w:r w:rsidRPr="00E16120">
        <w:rPr>
          <w:sz w:val="24"/>
          <w:szCs w:val="24"/>
          <w:lang w:val="et-EE"/>
        </w:rPr>
        <w:t xml:space="preserve"> ehitamisega,</w:t>
      </w:r>
      <w:r w:rsidR="0046543E" w:rsidRPr="00E16120">
        <w:rPr>
          <w:sz w:val="24"/>
          <w:szCs w:val="24"/>
          <w:lang w:val="et-EE"/>
        </w:rPr>
        <w:t xml:space="preserve"> </w:t>
      </w:r>
      <w:r w:rsidRPr="00E16120">
        <w:rPr>
          <w:sz w:val="24"/>
          <w:szCs w:val="24"/>
          <w:lang w:val="et-EE"/>
        </w:rPr>
        <w:t>võimalikud mõjud on eelkõige ehitusaegsed ajutised häiringud (nt ehitusaegne müra,</w:t>
      </w:r>
      <w:r w:rsidR="0046543E" w:rsidRPr="00E16120">
        <w:rPr>
          <w:sz w:val="24"/>
          <w:szCs w:val="24"/>
          <w:lang w:val="et-EE"/>
        </w:rPr>
        <w:t xml:space="preserve"> </w:t>
      </w:r>
      <w:r w:rsidRPr="00E16120">
        <w:rPr>
          <w:sz w:val="24"/>
          <w:szCs w:val="24"/>
          <w:lang w:val="et-EE"/>
        </w:rPr>
        <w:t>vibratsioon). Eelhinnangu koostamise faasis valguse, soojuse, kiirguse ja lõhna reostus ette</w:t>
      </w:r>
      <w:r w:rsidR="0046543E" w:rsidRPr="00E16120">
        <w:rPr>
          <w:sz w:val="24"/>
          <w:szCs w:val="24"/>
          <w:lang w:val="et-EE"/>
        </w:rPr>
        <w:t xml:space="preserve"> </w:t>
      </w:r>
      <w:r w:rsidRPr="00E16120">
        <w:rPr>
          <w:sz w:val="24"/>
          <w:szCs w:val="24"/>
          <w:lang w:val="et-EE"/>
        </w:rPr>
        <w:t>näha ei ole.</w:t>
      </w:r>
    </w:p>
    <w:p w14:paraId="34C4D54B" w14:textId="54F59D33" w:rsidR="00F769A5" w:rsidRPr="00E16120" w:rsidRDefault="00F769A5" w:rsidP="0046543E">
      <w:pPr>
        <w:spacing w:before="240" w:line="360" w:lineRule="auto"/>
        <w:jc w:val="both"/>
        <w:rPr>
          <w:b/>
          <w:bCs/>
          <w:sz w:val="24"/>
          <w:szCs w:val="24"/>
          <w:lang w:val="et-EE"/>
        </w:rPr>
      </w:pPr>
      <w:r w:rsidRPr="00E16120">
        <w:rPr>
          <w:b/>
          <w:bCs/>
          <w:sz w:val="24"/>
          <w:szCs w:val="24"/>
          <w:lang w:val="et-EE"/>
        </w:rPr>
        <w:t>4.2 Oht inimese tervisele või keskkonnale, sealhulgas õnnetuste esinemise</w:t>
      </w:r>
      <w:r w:rsidR="0046543E" w:rsidRPr="00E16120">
        <w:rPr>
          <w:b/>
          <w:bCs/>
          <w:sz w:val="24"/>
          <w:szCs w:val="24"/>
          <w:lang w:val="et-EE"/>
        </w:rPr>
        <w:t xml:space="preserve"> </w:t>
      </w:r>
      <w:r w:rsidRPr="00E16120">
        <w:rPr>
          <w:b/>
          <w:bCs/>
          <w:sz w:val="24"/>
          <w:szCs w:val="24"/>
          <w:lang w:val="et-EE"/>
        </w:rPr>
        <w:t>võimalikkus</w:t>
      </w:r>
    </w:p>
    <w:p w14:paraId="116FB74A" w14:textId="15D7398F" w:rsidR="00F769A5" w:rsidRPr="00E16120" w:rsidRDefault="00F769A5" w:rsidP="00F769A5">
      <w:pPr>
        <w:jc w:val="both"/>
        <w:rPr>
          <w:sz w:val="24"/>
          <w:szCs w:val="24"/>
          <w:lang w:val="et-EE"/>
        </w:rPr>
      </w:pPr>
      <w:r w:rsidRPr="00E16120">
        <w:rPr>
          <w:sz w:val="24"/>
          <w:szCs w:val="24"/>
          <w:lang w:val="et-EE"/>
        </w:rPr>
        <w:t>Mõju on kõige suurem ehitamise ajal (nt ehitamisel oht inimese tervisele), hoonete</w:t>
      </w:r>
      <w:r w:rsidR="00B227F1" w:rsidRPr="00E16120">
        <w:rPr>
          <w:sz w:val="24"/>
          <w:szCs w:val="24"/>
          <w:lang w:val="et-EE"/>
        </w:rPr>
        <w:t xml:space="preserve"> ja rajatiste</w:t>
      </w:r>
      <w:r w:rsidRPr="00E16120">
        <w:rPr>
          <w:sz w:val="24"/>
          <w:szCs w:val="24"/>
          <w:lang w:val="et-EE"/>
        </w:rPr>
        <w:t xml:space="preserve"> valmimisel</w:t>
      </w:r>
      <w:r w:rsidR="0046543E" w:rsidRPr="00E16120">
        <w:rPr>
          <w:sz w:val="24"/>
          <w:szCs w:val="24"/>
          <w:lang w:val="et-EE"/>
        </w:rPr>
        <w:t xml:space="preserve"> </w:t>
      </w:r>
      <w:r w:rsidRPr="00E16120">
        <w:rPr>
          <w:sz w:val="24"/>
          <w:szCs w:val="24"/>
          <w:lang w:val="et-EE"/>
        </w:rPr>
        <w:t>täiendavat negatiivset mõju keskkonnale ette näha ei ole. Õnnetuste vältimiseks tuleb järgida</w:t>
      </w:r>
      <w:r w:rsidR="0046543E" w:rsidRPr="00E16120">
        <w:rPr>
          <w:sz w:val="24"/>
          <w:szCs w:val="24"/>
          <w:lang w:val="et-EE"/>
        </w:rPr>
        <w:t xml:space="preserve"> </w:t>
      </w:r>
      <w:r w:rsidRPr="00E16120">
        <w:rPr>
          <w:sz w:val="24"/>
          <w:szCs w:val="24"/>
          <w:lang w:val="et-EE"/>
        </w:rPr>
        <w:t>ehitusprojektis esitatud nõudeid.</w:t>
      </w:r>
    </w:p>
    <w:p w14:paraId="2E2DD05D" w14:textId="67635E60" w:rsidR="00F769A5" w:rsidRPr="00E16120" w:rsidRDefault="00F769A5" w:rsidP="00F769A5">
      <w:pPr>
        <w:jc w:val="both"/>
        <w:rPr>
          <w:sz w:val="24"/>
          <w:szCs w:val="24"/>
          <w:lang w:val="et-EE"/>
        </w:rPr>
      </w:pPr>
      <w:r w:rsidRPr="00E16120">
        <w:rPr>
          <w:sz w:val="24"/>
          <w:szCs w:val="24"/>
          <w:lang w:val="et-EE"/>
        </w:rPr>
        <w:t>Planeeringualal ei asu ega ka kavandata olulise keskkonnaohuga rajatisi, projekteerimisel ja</w:t>
      </w:r>
      <w:r w:rsidR="0046543E" w:rsidRPr="00E16120">
        <w:rPr>
          <w:sz w:val="24"/>
          <w:szCs w:val="24"/>
          <w:lang w:val="et-EE"/>
        </w:rPr>
        <w:t xml:space="preserve"> </w:t>
      </w:r>
      <w:r w:rsidRPr="00E16120">
        <w:rPr>
          <w:sz w:val="24"/>
          <w:szCs w:val="24"/>
          <w:lang w:val="et-EE"/>
        </w:rPr>
        <w:t>käitamisel tuleb arvestada kehtivate tuleohutuse ja hädaolukorra lahendamise nõuetega.</w:t>
      </w:r>
    </w:p>
    <w:p w14:paraId="2F8F1FB5" w14:textId="2D53D624" w:rsidR="00F769A5" w:rsidRPr="00E16120" w:rsidRDefault="00F769A5" w:rsidP="00F769A5">
      <w:pPr>
        <w:jc w:val="both"/>
        <w:rPr>
          <w:sz w:val="24"/>
          <w:szCs w:val="24"/>
          <w:lang w:val="et-EE"/>
        </w:rPr>
      </w:pPr>
      <w:r w:rsidRPr="00E16120">
        <w:rPr>
          <w:sz w:val="24"/>
          <w:szCs w:val="24"/>
          <w:lang w:val="et-EE"/>
        </w:rPr>
        <w:t>Detailplaneeringu koostamisel tuleb määrata planeeringuala liikluskorralduse põhimõtted, sh</w:t>
      </w:r>
      <w:r w:rsidR="0046543E" w:rsidRPr="00E16120">
        <w:rPr>
          <w:sz w:val="24"/>
          <w:szCs w:val="24"/>
          <w:lang w:val="et-EE"/>
        </w:rPr>
        <w:t xml:space="preserve"> </w:t>
      </w:r>
      <w:r w:rsidRPr="00E16120">
        <w:rPr>
          <w:sz w:val="24"/>
          <w:szCs w:val="24"/>
          <w:lang w:val="et-EE"/>
        </w:rPr>
        <w:t>käsitleda liiklusohutust.</w:t>
      </w:r>
    </w:p>
    <w:p w14:paraId="42FE9C2C" w14:textId="527408B4" w:rsidR="00F769A5" w:rsidRPr="00E16120" w:rsidRDefault="00F769A5" w:rsidP="00F769A5">
      <w:pPr>
        <w:jc w:val="both"/>
        <w:rPr>
          <w:sz w:val="24"/>
          <w:szCs w:val="24"/>
          <w:lang w:val="et-EE"/>
        </w:rPr>
      </w:pPr>
      <w:r w:rsidRPr="00E16120">
        <w:rPr>
          <w:sz w:val="24"/>
          <w:szCs w:val="24"/>
          <w:lang w:val="et-EE"/>
        </w:rPr>
        <w:t>Arvestades tegevuse iseloomu ja mahtu on olulise mõjuga avariiolukordade tekkimine</w:t>
      </w:r>
      <w:r w:rsidR="0046543E" w:rsidRPr="00E16120">
        <w:rPr>
          <w:sz w:val="24"/>
          <w:szCs w:val="24"/>
          <w:lang w:val="et-EE"/>
        </w:rPr>
        <w:t xml:space="preserve"> </w:t>
      </w:r>
      <w:r w:rsidRPr="00E16120">
        <w:rPr>
          <w:sz w:val="24"/>
          <w:szCs w:val="24"/>
          <w:lang w:val="et-EE"/>
        </w:rPr>
        <w:t>vähetõenäoline. Kavandatava tegevusega kaasnev tõenäosus õnnetuste esinemiseks ei erine</w:t>
      </w:r>
      <w:r w:rsidR="0046543E" w:rsidRPr="00E16120">
        <w:rPr>
          <w:sz w:val="24"/>
          <w:szCs w:val="24"/>
          <w:lang w:val="et-EE"/>
        </w:rPr>
        <w:t xml:space="preserve"> </w:t>
      </w:r>
      <w:r w:rsidRPr="00E16120">
        <w:rPr>
          <w:sz w:val="24"/>
          <w:szCs w:val="24"/>
          <w:lang w:val="et-EE"/>
        </w:rPr>
        <w:t>tavapärasest.</w:t>
      </w:r>
    </w:p>
    <w:p w14:paraId="480EDC3E" w14:textId="4E5D91B0" w:rsidR="00F769A5" w:rsidRPr="00E16120" w:rsidRDefault="00F769A5" w:rsidP="0046543E">
      <w:pPr>
        <w:spacing w:before="240" w:after="240"/>
        <w:jc w:val="both"/>
        <w:rPr>
          <w:b/>
          <w:bCs/>
          <w:sz w:val="24"/>
          <w:szCs w:val="24"/>
          <w:lang w:val="et-EE"/>
        </w:rPr>
      </w:pPr>
      <w:r w:rsidRPr="00E16120">
        <w:rPr>
          <w:b/>
          <w:bCs/>
          <w:sz w:val="24"/>
          <w:szCs w:val="24"/>
          <w:lang w:val="et-EE"/>
        </w:rPr>
        <w:t>4.3 Mõju suurus ja ruumiline ulatus, sealhulgas geograafiline ala ja eeldatavalt</w:t>
      </w:r>
      <w:r w:rsidR="0046543E" w:rsidRPr="00E16120">
        <w:rPr>
          <w:b/>
          <w:bCs/>
          <w:sz w:val="24"/>
          <w:szCs w:val="24"/>
          <w:lang w:val="et-EE"/>
        </w:rPr>
        <w:t xml:space="preserve"> </w:t>
      </w:r>
      <w:r w:rsidRPr="00E16120">
        <w:rPr>
          <w:b/>
          <w:bCs/>
          <w:sz w:val="24"/>
          <w:szCs w:val="24"/>
          <w:lang w:val="et-EE"/>
        </w:rPr>
        <w:t>mõjutatav elanikkond</w:t>
      </w:r>
    </w:p>
    <w:p w14:paraId="01876BCE" w14:textId="4A277D76" w:rsidR="00F769A5" w:rsidRPr="00E16120" w:rsidRDefault="00F769A5" w:rsidP="00F769A5">
      <w:pPr>
        <w:jc w:val="both"/>
        <w:rPr>
          <w:sz w:val="24"/>
          <w:szCs w:val="24"/>
          <w:lang w:val="et-EE"/>
        </w:rPr>
      </w:pPr>
      <w:r w:rsidRPr="00E16120">
        <w:rPr>
          <w:sz w:val="24"/>
          <w:szCs w:val="24"/>
          <w:lang w:val="et-EE"/>
        </w:rPr>
        <w:t>Müra, samuti mõningane õhusaate (tolm) tekib eelkõige ehitusaegsel perioodil näiteks materjali</w:t>
      </w:r>
      <w:r w:rsidR="0046543E" w:rsidRPr="00E16120">
        <w:rPr>
          <w:sz w:val="24"/>
          <w:szCs w:val="24"/>
          <w:lang w:val="et-EE"/>
        </w:rPr>
        <w:t xml:space="preserve"> </w:t>
      </w:r>
      <w:r w:rsidRPr="00E16120">
        <w:rPr>
          <w:sz w:val="24"/>
          <w:szCs w:val="24"/>
          <w:lang w:val="et-EE"/>
        </w:rPr>
        <w:t>transpordil ja ehitusel kasutatavate mehhanismide kasutusel ning tegemist on mööduvate ning</w:t>
      </w:r>
      <w:r w:rsidR="0046543E" w:rsidRPr="00E16120">
        <w:rPr>
          <w:sz w:val="24"/>
          <w:szCs w:val="24"/>
          <w:lang w:val="et-EE"/>
        </w:rPr>
        <w:t xml:space="preserve"> </w:t>
      </w:r>
      <w:r w:rsidRPr="00E16120">
        <w:rPr>
          <w:sz w:val="24"/>
          <w:szCs w:val="24"/>
          <w:lang w:val="et-EE"/>
        </w:rPr>
        <w:t>väheoluliste mõjudega. Väliskeskkonna müratase peab olema vastavuses keskkonnaministri</w:t>
      </w:r>
      <w:r w:rsidR="0046543E" w:rsidRPr="00E16120">
        <w:rPr>
          <w:sz w:val="24"/>
          <w:szCs w:val="24"/>
          <w:lang w:val="et-EE"/>
        </w:rPr>
        <w:t xml:space="preserve"> </w:t>
      </w:r>
      <w:r w:rsidRPr="00E16120">
        <w:rPr>
          <w:sz w:val="24"/>
          <w:szCs w:val="24"/>
          <w:lang w:val="et-EE"/>
        </w:rPr>
        <w:t>16.12.2016 „Välisõhus leviva müra normtasemed ja mürataseme mõõtmise, määramise ja</w:t>
      </w:r>
      <w:r w:rsidR="0046543E" w:rsidRPr="00E16120">
        <w:rPr>
          <w:sz w:val="24"/>
          <w:szCs w:val="24"/>
          <w:lang w:val="et-EE"/>
        </w:rPr>
        <w:t xml:space="preserve"> </w:t>
      </w:r>
      <w:r w:rsidRPr="00E16120">
        <w:rPr>
          <w:sz w:val="24"/>
          <w:szCs w:val="24"/>
          <w:lang w:val="et-EE"/>
        </w:rPr>
        <w:t>hindamise meetodid“ normidega.</w:t>
      </w:r>
    </w:p>
    <w:p w14:paraId="72302FA6" w14:textId="21E1911B" w:rsidR="00F769A5" w:rsidRPr="00E16120" w:rsidRDefault="00F769A5" w:rsidP="00F769A5">
      <w:pPr>
        <w:jc w:val="both"/>
        <w:rPr>
          <w:sz w:val="24"/>
          <w:szCs w:val="24"/>
          <w:lang w:val="et-EE"/>
        </w:rPr>
      </w:pPr>
      <w:r w:rsidRPr="00E16120">
        <w:rPr>
          <w:sz w:val="24"/>
          <w:szCs w:val="24"/>
          <w:lang w:val="et-EE"/>
        </w:rPr>
        <w:lastRenderedPageBreak/>
        <w:t>Planeeringu koostamisel tuleb arvestada olemasolevate ja perspektiivsete häiringutega (müra,</w:t>
      </w:r>
      <w:r w:rsidR="0046543E" w:rsidRPr="00E16120">
        <w:rPr>
          <w:sz w:val="24"/>
          <w:szCs w:val="24"/>
          <w:lang w:val="et-EE"/>
        </w:rPr>
        <w:t xml:space="preserve"> </w:t>
      </w:r>
      <w:r w:rsidRPr="00E16120">
        <w:rPr>
          <w:sz w:val="24"/>
          <w:szCs w:val="24"/>
          <w:lang w:val="et-EE"/>
        </w:rPr>
        <w:t>vibratsioon, õhusaaste) ja vajadusel käsitleda leevendavaid meetmeid.</w:t>
      </w:r>
    </w:p>
    <w:p w14:paraId="75C64B7F" w14:textId="73BD6F55" w:rsidR="00F769A5" w:rsidRPr="00E16120" w:rsidRDefault="00F769A5" w:rsidP="00F769A5">
      <w:pPr>
        <w:jc w:val="both"/>
        <w:rPr>
          <w:sz w:val="24"/>
          <w:szCs w:val="24"/>
          <w:lang w:val="et-EE"/>
        </w:rPr>
      </w:pPr>
      <w:r w:rsidRPr="00E16120">
        <w:rPr>
          <w:sz w:val="24"/>
          <w:szCs w:val="24"/>
          <w:lang w:val="et-EE"/>
        </w:rPr>
        <w:t>Õhusaaste ja müra suurenevad eeldatavalt ka ehitamise ajal ehitustehnika kasutusest</w:t>
      </w:r>
      <w:r w:rsidR="0046543E" w:rsidRPr="00E16120">
        <w:rPr>
          <w:sz w:val="24"/>
          <w:szCs w:val="24"/>
          <w:lang w:val="et-EE"/>
        </w:rPr>
        <w:t xml:space="preserve"> </w:t>
      </w:r>
      <w:r w:rsidRPr="00E16120">
        <w:rPr>
          <w:sz w:val="24"/>
          <w:szCs w:val="24"/>
          <w:lang w:val="et-EE"/>
        </w:rPr>
        <w:t>(heitgaasid, tolm) ja perspektiivselt erasõidukite kasutusest tingituna. Kuigi päevaseks ajaks ei</w:t>
      </w:r>
      <w:r w:rsidR="0046543E" w:rsidRPr="00E16120">
        <w:rPr>
          <w:sz w:val="24"/>
          <w:szCs w:val="24"/>
          <w:lang w:val="et-EE"/>
        </w:rPr>
        <w:t xml:space="preserve"> </w:t>
      </w:r>
      <w:r w:rsidRPr="00E16120">
        <w:rPr>
          <w:sz w:val="24"/>
          <w:szCs w:val="24"/>
          <w:lang w:val="et-EE"/>
        </w:rPr>
        <w:t>ole ehitustöödele müra piirväärtust kehtestatud, tuleb tekitatavat müra minimeerida ka päevasel</w:t>
      </w:r>
      <w:r w:rsidR="0046543E" w:rsidRPr="00E16120">
        <w:rPr>
          <w:sz w:val="24"/>
          <w:szCs w:val="24"/>
          <w:lang w:val="et-EE"/>
        </w:rPr>
        <w:t xml:space="preserve"> </w:t>
      </w:r>
      <w:r w:rsidRPr="00E16120">
        <w:rPr>
          <w:sz w:val="24"/>
          <w:szCs w:val="24"/>
          <w:lang w:val="et-EE"/>
        </w:rPr>
        <w:t>ajal, kasutades tehniliselt korras masinaid ja vältides asjatut müra ja suuremat õhusaaste teket.</w:t>
      </w:r>
    </w:p>
    <w:p w14:paraId="23F580C3" w14:textId="7B7389CB" w:rsidR="00F769A5" w:rsidRPr="00E16120" w:rsidRDefault="00F769A5" w:rsidP="00F769A5">
      <w:pPr>
        <w:jc w:val="both"/>
        <w:rPr>
          <w:sz w:val="24"/>
          <w:szCs w:val="24"/>
          <w:lang w:val="et-EE"/>
        </w:rPr>
      </w:pPr>
      <w:r w:rsidRPr="00E16120">
        <w:rPr>
          <w:sz w:val="24"/>
          <w:szCs w:val="24"/>
          <w:lang w:val="et-EE"/>
        </w:rPr>
        <w:t>Ehituse ajal toimub ka mõningane vibratsiooni suurenemine näiteks materjalide transpordil,</w:t>
      </w:r>
      <w:r w:rsidR="0046543E" w:rsidRPr="00E16120">
        <w:rPr>
          <w:sz w:val="24"/>
          <w:szCs w:val="24"/>
          <w:lang w:val="et-EE"/>
        </w:rPr>
        <w:t xml:space="preserve"> </w:t>
      </w:r>
      <w:r w:rsidRPr="00E16120">
        <w:rPr>
          <w:sz w:val="24"/>
          <w:szCs w:val="24"/>
          <w:lang w:val="et-EE"/>
        </w:rPr>
        <w:t>erinevate masinate kasutamisel vms. Ehitusaegsed vibratsiooni tasemed peavad vastama</w:t>
      </w:r>
      <w:r w:rsidR="0046543E" w:rsidRPr="00E16120">
        <w:rPr>
          <w:sz w:val="24"/>
          <w:szCs w:val="24"/>
          <w:lang w:val="et-EE"/>
        </w:rPr>
        <w:t xml:space="preserve"> </w:t>
      </w:r>
      <w:r w:rsidRPr="00E16120">
        <w:rPr>
          <w:sz w:val="24"/>
          <w:szCs w:val="24"/>
          <w:lang w:val="et-EE"/>
        </w:rPr>
        <w:t>sotsiaalministri 17.05.2002 määruses nr 78 „Vibratsiooni piirväärtused elamutes ja</w:t>
      </w:r>
      <w:r w:rsidR="0046543E" w:rsidRPr="00E16120">
        <w:rPr>
          <w:sz w:val="24"/>
          <w:szCs w:val="24"/>
          <w:lang w:val="et-EE"/>
        </w:rPr>
        <w:t xml:space="preserve"> </w:t>
      </w:r>
      <w:r w:rsidRPr="00E16120">
        <w:rPr>
          <w:sz w:val="24"/>
          <w:szCs w:val="24"/>
          <w:lang w:val="et-EE"/>
        </w:rPr>
        <w:t>ühiskasutusega hoonetes ning vibratsiooni mõõtmise meetodid“ § 3 kehtestatud piirväärtustele.</w:t>
      </w:r>
    </w:p>
    <w:p w14:paraId="1A7A251D" w14:textId="035554FE" w:rsidR="008541C4" w:rsidRPr="00E16120" w:rsidRDefault="00AA71E5" w:rsidP="00F769A5">
      <w:pPr>
        <w:jc w:val="both"/>
        <w:rPr>
          <w:sz w:val="24"/>
          <w:szCs w:val="24"/>
          <w:lang w:val="et-EE"/>
        </w:rPr>
      </w:pPr>
      <w:r w:rsidRPr="003D67F4">
        <w:rPr>
          <w:sz w:val="24"/>
          <w:szCs w:val="24"/>
          <w:lang w:val="et-EE"/>
        </w:rPr>
        <w:t>P</w:t>
      </w:r>
      <w:r w:rsidR="008541C4" w:rsidRPr="003D67F4">
        <w:rPr>
          <w:sz w:val="24"/>
          <w:szCs w:val="24"/>
          <w:lang w:val="et-EE"/>
        </w:rPr>
        <w:t xml:space="preserve">iirkonnas asuvad </w:t>
      </w:r>
      <w:r w:rsidR="008651AF" w:rsidRPr="003D67F4">
        <w:rPr>
          <w:sz w:val="24"/>
          <w:szCs w:val="24"/>
          <w:lang w:val="et-EE"/>
        </w:rPr>
        <w:t xml:space="preserve">peamiselt </w:t>
      </w:r>
      <w:r w:rsidR="008541C4" w:rsidRPr="003D67F4">
        <w:rPr>
          <w:sz w:val="24"/>
          <w:szCs w:val="24"/>
          <w:lang w:val="et-EE"/>
        </w:rPr>
        <w:t xml:space="preserve">alalises kasutuses olevad elamud. </w:t>
      </w:r>
      <w:proofErr w:type="spellStart"/>
      <w:r w:rsidR="003D67F4">
        <w:rPr>
          <w:sz w:val="24"/>
          <w:szCs w:val="24"/>
          <w:lang w:val="et-EE"/>
        </w:rPr>
        <w:t>Prählamäe</w:t>
      </w:r>
      <w:proofErr w:type="spellEnd"/>
      <w:r w:rsidR="003D67F4">
        <w:rPr>
          <w:sz w:val="24"/>
          <w:szCs w:val="24"/>
          <w:lang w:val="et-EE"/>
        </w:rPr>
        <w:t xml:space="preserve"> külas olevad elamud paiknevad valdavalt riigimaantee ääres. </w:t>
      </w:r>
      <w:r w:rsidR="008541C4" w:rsidRPr="003D67F4">
        <w:rPr>
          <w:sz w:val="24"/>
          <w:szCs w:val="24"/>
          <w:lang w:val="et-EE"/>
        </w:rPr>
        <w:t>Lähim alalises kasutuses olev elam</w:t>
      </w:r>
      <w:r w:rsidR="00FE46E8" w:rsidRPr="003D67F4">
        <w:rPr>
          <w:sz w:val="24"/>
          <w:szCs w:val="24"/>
          <w:lang w:val="et-EE"/>
        </w:rPr>
        <w:t>u</w:t>
      </w:r>
      <w:r w:rsidR="008651AF" w:rsidRPr="003D67F4">
        <w:rPr>
          <w:sz w:val="24"/>
          <w:szCs w:val="24"/>
          <w:lang w:val="et-EE"/>
        </w:rPr>
        <w:t xml:space="preserve"> asu</w:t>
      </w:r>
      <w:r w:rsidRPr="003D67F4">
        <w:rPr>
          <w:sz w:val="24"/>
          <w:szCs w:val="24"/>
          <w:lang w:val="et-EE"/>
        </w:rPr>
        <w:t>b</w:t>
      </w:r>
      <w:r w:rsidR="008651AF" w:rsidRPr="003D67F4">
        <w:rPr>
          <w:sz w:val="24"/>
          <w:szCs w:val="24"/>
          <w:lang w:val="et-EE"/>
        </w:rPr>
        <w:t xml:space="preserve"> </w:t>
      </w:r>
      <w:r w:rsidR="003D67F4" w:rsidRPr="003D67F4">
        <w:rPr>
          <w:sz w:val="24"/>
          <w:szCs w:val="24"/>
          <w:lang w:val="et-EE"/>
        </w:rPr>
        <w:t xml:space="preserve">kavandatavast juurdepääsuteest </w:t>
      </w:r>
      <w:r w:rsidR="008541C4" w:rsidRPr="003D67F4">
        <w:rPr>
          <w:sz w:val="24"/>
          <w:szCs w:val="24"/>
          <w:lang w:val="et-EE"/>
        </w:rPr>
        <w:t xml:space="preserve">ligikaudu </w:t>
      </w:r>
      <w:r w:rsidR="003D67F4" w:rsidRPr="003D67F4">
        <w:rPr>
          <w:sz w:val="24"/>
          <w:szCs w:val="24"/>
          <w:lang w:val="et-EE"/>
        </w:rPr>
        <w:t>6</w:t>
      </w:r>
      <w:r w:rsidR="008541C4" w:rsidRPr="003D67F4">
        <w:rPr>
          <w:sz w:val="24"/>
          <w:szCs w:val="24"/>
          <w:lang w:val="et-EE"/>
        </w:rPr>
        <w:t>0 m</w:t>
      </w:r>
      <w:r w:rsidR="003D67F4" w:rsidRPr="003D67F4">
        <w:rPr>
          <w:sz w:val="24"/>
          <w:szCs w:val="24"/>
          <w:lang w:val="et-EE"/>
        </w:rPr>
        <w:t>, kavandatavast hoonestusalast ligikaudu 80 m</w:t>
      </w:r>
      <w:r w:rsidR="008541C4" w:rsidRPr="003D67F4">
        <w:rPr>
          <w:sz w:val="24"/>
          <w:szCs w:val="24"/>
          <w:lang w:val="et-EE"/>
        </w:rPr>
        <w:t xml:space="preserve"> </w:t>
      </w:r>
      <w:r w:rsidRPr="003D67F4">
        <w:rPr>
          <w:sz w:val="24"/>
          <w:szCs w:val="24"/>
          <w:lang w:val="et-EE"/>
        </w:rPr>
        <w:t>kaugusel</w:t>
      </w:r>
      <w:r w:rsidR="003D67F4" w:rsidRPr="003D67F4">
        <w:rPr>
          <w:sz w:val="24"/>
          <w:szCs w:val="24"/>
          <w:lang w:val="et-EE"/>
        </w:rPr>
        <w:t>.</w:t>
      </w:r>
      <w:r w:rsidRPr="003D67F4">
        <w:rPr>
          <w:sz w:val="24"/>
          <w:szCs w:val="24"/>
          <w:lang w:val="et-EE"/>
        </w:rPr>
        <w:t xml:space="preserve"> </w:t>
      </w:r>
      <w:r w:rsidR="003D67F4" w:rsidRPr="003D67F4">
        <w:rPr>
          <w:sz w:val="24"/>
          <w:szCs w:val="24"/>
          <w:lang w:val="et-EE"/>
        </w:rPr>
        <w:t xml:space="preserve">Kärdla linnas olevad elamud asuvad pigem koondunud riigimaanteest kaugemale. Lähim Kärdlas asuv elamu paikneb kavandatud hoonestusaladest ligikaudu 140 m kaugusel. Olemasolevate ja kavandatavate hoonestusalade vahele jääb metsaga kaetud ala. </w:t>
      </w:r>
      <w:r w:rsidR="008541C4" w:rsidRPr="003D67F4">
        <w:rPr>
          <w:sz w:val="24"/>
          <w:szCs w:val="24"/>
          <w:lang w:val="et-EE"/>
        </w:rPr>
        <w:t xml:space="preserve">Metsaga ümbritsetud </w:t>
      </w:r>
      <w:r w:rsidR="008651AF" w:rsidRPr="003D67F4">
        <w:rPr>
          <w:sz w:val="24"/>
          <w:szCs w:val="24"/>
          <w:lang w:val="et-EE"/>
        </w:rPr>
        <w:t>kavandatava</w:t>
      </w:r>
      <w:r w:rsidR="003D67F4" w:rsidRPr="003D67F4">
        <w:rPr>
          <w:sz w:val="24"/>
          <w:szCs w:val="24"/>
          <w:lang w:val="et-EE"/>
        </w:rPr>
        <w:t>te</w:t>
      </w:r>
      <w:r w:rsidR="008651AF" w:rsidRPr="003D67F4">
        <w:rPr>
          <w:sz w:val="24"/>
          <w:szCs w:val="24"/>
          <w:lang w:val="et-EE"/>
        </w:rPr>
        <w:t>l</w:t>
      </w:r>
      <w:r w:rsidR="008541C4" w:rsidRPr="003D67F4">
        <w:rPr>
          <w:sz w:val="24"/>
          <w:szCs w:val="24"/>
          <w:lang w:val="et-EE"/>
        </w:rPr>
        <w:t xml:space="preserve"> õueala</w:t>
      </w:r>
      <w:r w:rsidR="003D67F4" w:rsidRPr="003D67F4">
        <w:rPr>
          <w:sz w:val="24"/>
          <w:szCs w:val="24"/>
          <w:lang w:val="et-EE"/>
        </w:rPr>
        <w:t>de</w:t>
      </w:r>
      <w:r w:rsidR="008541C4" w:rsidRPr="003D67F4">
        <w:rPr>
          <w:sz w:val="24"/>
          <w:szCs w:val="24"/>
          <w:lang w:val="et-EE"/>
        </w:rPr>
        <w:t xml:space="preserve">l </w:t>
      </w:r>
      <w:r w:rsidR="008651AF" w:rsidRPr="003D67F4">
        <w:rPr>
          <w:sz w:val="24"/>
          <w:szCs w:val="24"/>
          <w:lang w:val="et-EE"/>
        </w:rPr>
        <w:t>toimuv</w:t>
      </w:r>
      <w:r w:rsidR="008541C4" w:rsidRPr="003D67F4">
        <w:rPr>
          <w:sz w:val="24"/>
          <w:szCs w:val="24"/>
          <w:lang w:val="et-EE"/>
        </w:rPr>
        <w:t xml:space="preserve"> ehitustegevus ei mõjuta oluliselt lähipiirkonna elanikkonda</w:t>
      </w:r>
      <w:r w:rsidR="008541C4" w:rsidRPr="00E16120">
        <w:rPr>
          <w:sz w:val="24"/>
          <w:szCs w:val="24"/>
          <w:lang w:val="et-EE"/>
        </w:rPr>
        <w:t>.</w:t>
      </w:r>
    </w:p>
    <w:p w14:paraId="30ADEDCB" w14:textId="674519AE" w:rsidR="00F769A5" w:rsidRPr="00E16120" w:rsidRDefault="00F769A5" w:rsidP="0046543E">
      <w:pPr>
        <w:spacing w:before="240" w:after="240"/>
        <w:jc w:val="both"/>
        <w:rPr>
          <w:b/>
          <w:bCs/>
          <w:sz w:val="24"/>
          <w:szCs w:val="24"/>
          <w:lang w:val="et-EE"/>
        </w:rPr>
      </w:pPr>
      <w:r w:rsidRPr="00E16120">
        <w:rPr>
          <w:b/>
          <w:bCs/>
          <w:sz w:val="24"/>
          <w:szCs w:val="24"/>
          <w:lang w:val="et-EE"/>
        </w:rPr>
        <w:t>4.4 Eeldatavalt mõjutatava ala väärtus ja tundlikkus, sealhulgas looduslikud</w:t>
      </w:r>
      <w:r w:rsidR="0046543E" w:rsidRPr="00E16120">
        <w:rPr>
          <w:b/>
          <w:bCs/>
          <w:sz w:val="24"/>
          <w:szCs w:val="24"/>
          <w:lang w:val="et-EE"/>
        </w:rPr>
        <w:t xml:space="preserve"> </w:t>
      </w:r>
      <w:r w:rsidRPr="00E16120">
        <w:rPr>
          <w:b/>
          <w:bCs/>
          <w:sz w:val="24"/>
          <w:szCs w:val="24"/>
          <w:lang w:val="et-EE"/>
        </w:rPr>
        <w:t>iseärasused, kultuuripärand ja intensiivne maakasutus</w:t>
      </w:r>
    </w:p>
    <w:p w14:paraId="1B8851A0" w14:textId="0C3D1DEA" w:rsidR="00F769A5" w:rsidRDefault="00F769A5" w:rsidP="009E2B8F">
      <w:pPr>
        <w:jc w:val="both"/>
        <w:rPr>
          <w:sz w:val="24"/>
          <w:szCs w:val="24"/>
          <w:lang w:val="et-EE"/>
        </w:rPr>
      </w:pPr>
      <w:r w:rsidRPr="00E16120">
        <w:rPr>
          <w:sz w:val="24"/>
          <w:szCs w:val="24"/>
          <w:lang w:val="et-EE"/>
        </w:rPr>
        <w:t>Planeeringuala ei asu kultuurimälestisel ega piirne ühegi kultuurimälestisega</w:t>
      </w:r>
      <w:r w:rsidRPr="00133315">
        <w:rPr>
          <w:sz w:val="24"/>
          <w:szCs w:val="24"/>
          <w:lang w:val="et-EE"/>
        </w:rPr>
        <w:t>.</w:t>
      </w:r>
      <w:r w:rsidR="00304532" w:rsidRPr="00133315">
        <w:rPr>
          <w:sz w:val="24"/>
          <w:szCs w:val="24"/>
          <w:lang w:val="et-EE"/>
        </w:rPr>
        <w:t xml:space="preserve"> </w:t>
      </w:r>
      <w:r w:rsidR="005B61C8" w:rsidRPr="00133315">
        <w:rPr>
          <w:sz w:val="24"/>
          <w:szCs w:val="24"/>
          <w:lang w:val="et-EE"/>
        </w:rPr>
        <w:t xml:space="preserve">Lähimad kultuurimälestised asuvad </w:t>
      </w:r>
      <w:r w:rsidR="00133315" w:rsidRPr="00133315">
        <w:rPr>
          <w:sz w:val="24"/>
          <w:szCs w:val="24"/>
          <w:lang w:val="et-EE"/>
        </w:rPr>
        <w:t>1,5 -</w:t>
      </w:r>
      <w:r w:rsidR="005B61C8" w:rsidRPr="00133315">
        <w:rPr>
          <w:sz w:val="24"/>
          <w:szCs w:val="24"/>
          <w:lang w:val="et-EE"/>
        </w:rPr>
        <w:t xml:space="preserve"> 2 km kaugusel. </w:t>
      </w:r>
      <w:r w:rsidR="00304532" w:rsidRPr="00133315">
        <w:rPr>
          <w:sz w:val="24"/>
          <w:szCs w:val="24"/>
          <w:lang w:val="et-EE"/>
        </w:rPr>
        <w:t>Seega ei mõjuta planeeringus kavandatava elluviimine kultuuripärandit.</w:t>
      </w:r>
    </w:p>
    <w:p w14:paraId="1A1D71F6" w14:textId="03B8918D" w:rsidR="00133315" w:rsidRPr="00133315" w:rsidRDefault="00133315" w:rsidP="009E2B8F">
      <w:pPr>
        <w:jc w:val="both"/>
        <w:rPr>
          <w:sz w:val="24"/>
          <w:szCs w:val="24"/>
          <w:lang w:val="et-EE"/>
        </w:rPr>
      </w:pPr>
      <w:r w:rsidRPr="00133315">
        <w:rPr>
          <w:sz w:val="24"/>
          <w:szCs w:val="24"/>
          <w:lang w:val="et-EE"/>
        </w:rPr>
        <w:t>Hiiu maakonnaplaneeringu 2030+ järgi piirneb planeeringuala ilusa teelõiguga</w:t>
      </w:r>
      <w:r>
        <w:rPr>
          <w:sz w:val="24"/>
          <w:szCs w:val="24"/>
          <w:lang w:val="et-EE"/>
        </w:rPr>
        <w:t xml:space="preserve">. Planeeringuga kavandatavad hoonestusalad jäävad ilusast teelõigust eemale, seega ei mõjuta kavandatav ehitustegevus teelõigu ilmet. Juurdepääs planeeringualale on kavandatud olemasoleva </w:t>
      </w:r>
      <w:proofErr w:type="spellStart"/>
      <w:r>
        <w:rPr>
          <w:sz w:val="24"/>
          <w:szCs w:val="24"/>
          <w:lang w:val="et-EE"/>
        </w:rPr>
        <w:t>mahasõidu</w:t>
      </w:r>
      <w:proofErr w:type="spellEnd"/>
      <w:r>
        <w:rPr>
          <w:sz w:val="24"/>
          <w:szCs w:val="24"/>
          <w:lang w:val="et-EE"/>
        </w:rPr>
        <w:t xml:space="preserve"> kaudu, seega ei muuda ka juurdepääsu rajamine teelõigu olemasolevat ilmet. </w:t>
      </w:r>
    </w:p>
    <w:p w14:paraId="72FD7C9E" w14:textId="5AB48212" w:rsidR="00FF45C2" w:rsidRPr="00133315" w:rsidRDefault="00205E23" w:rsidP="009E2B8F">
      <w:pPr>
        <w:jc w:val="both"/>
        <w:rPr>
          <w:sz w:val="24"/>
          <w:szCs w:val="24"/>
          <w:lang w:val="et-EE"/>
        </w:rPr>
      </w:pPr>
      <w:r w:rsidRPr="00133315">
        <w:rPr>
          <w:sz w:val="24"/>
          <w:szCs w:val="24"/>
          <w:lang w:val="et-EE"/>
        </w:rPr>
        <w:t xml:space="preserve">Planeeringualal intensiivset maakasutust ei toimu. Seega ei avalda planeeringuga kavandatav olulist mõju intensiivsele maakasutusele. </w:t>
      </w:r>
    </w:p>
    <w:p w14:paraId="57B02889" w14:textId="77777777" w:rsidR="00F769A5" w:rsidRPr="00133315" w:rsidRDefault="00F769A5" w:rsidP="009E2B8F">
      <w:pPr>
        <w:spacing w:before="240" w:line="360" w:lineRule="auto"/>
        <w:jc w:val="both"/>
        <w:rPr>
          <w:b/>
          <w:bCs/>
          <w:sz w:val="24"/>
          <w:szCs w:val="24"/>
          <w:lang w:val="et-EE"/>
        </w:rPr>
      </w:pPr>
      <w:r w:rsidRPr="00133315">
        <w:rPr>
          <w:b/>
          <w:bCs/>
          <w:sz w:val="24"/>
          <w:szCs w:val="24"/>
          <w:lang w:val="et-EE"/>
        </w:rPr>
        <w:t>4.5 Mõju kaitstavatele loodusobjektidele</w:t>
      </w:r>
    </w:p>
    <w:p w14:paraId="79286B5A" w14:textId="2562846F" w:rsidR="00706773" w:rsidRPr="009C355F" w:rsidRDefault="009626EF" w:rsidP="009626EF">
      <w:pPr>
        <w:jc w:val="both"/>
        <w:rPr>
          <w:sz w:val="24"/>
          <w:szCs w:val="24"/>
          <w:lang w:val="et-EE"/>
        </w:rPr>
      </w:pPr>
      <w:r w:rsidRPr="009626EF">
        <w:rPr>
          <w:sz w:val="24"/>
          <w:szCs w:val="24"/>
          <w:lang w:val="et-EE"/>
        </w:rPr>
        <w:t>Planeeringuala jääb osaliselt Nuutri jõe kalda piiranguvööndisse, ehituskeeluvööndisse ja veekaitsevööndisse</w:t>
      </w:r>
      <w:r>
        <w:rPr>
          <w:sz w:val="24"/>
          <w:szCs w:val="24"/>
          <w:lang w:val="et-EE"/>
        </w:rPr>
        <w:t xml:space="preserve"> ning Nuutri jõgi on lõheliste kudemis- ja elupaigaks</w:t>
      </w:r>
      <w:r w:rsidRPr="009626EF">
        <w:rPr>
          <w:sz w:val="24"/>
          <w:szCs w:val="24"/>
          <w:lang w:val="et-EE"/>
        </w:rPr>
        <w:t xml:space="preserve">. EELIS (Eesti Looduse Infosüsteem - Keskkonnaregister): andmetel esineb planeeringualal väikeses osas I kategooria kaitsealuse loomaliigi elupaik. </w:t>
      </w:r>
      <w:r w:rsidR="00C5219B">
        <w:rPr>
          <w:sz w:val="24"/>
          <w:szCs w:val="24"/>
          <w:lang w:val="et-EE"/>
        </w:rPr>
        <w:t>Planeeringuga kavandatakse hoonestusalad väljapoole kaitstavate loodusobjektide kaitsevööndeid, kuid juurdepääs kavandatakse kalda ehituskeeluvööndisse, mistõttu taotletakse planeeringuga kalda ehituskeeluvööndi vähendamist juurdepääsutee ulatuses.</w:t>
      </w:r>
      <w:r w:rsidR="00D418A6">
        <w:rPr>
          <w:sz w:val="24"/>
          <w:szCs w:val="24"/>
          <w:lang w:val="et-EE"/>
        </w:rPr>
        <w:t xml:space="preserve"> Juurdepääsutee asukoht on kavandatud juba rajatud riigimaantee </w:t>
      </w:r>
      <w:proofErr w:type="spellStart"/>
      <w:r w:rsidR="00D418A6">
        <w:rPr>
          <w:sz w:val="24"/>
          <w:szCs w:val="24"/>
          <w:lang w:val="et-EE"/>
        </w:rPr>
        <w:t>mahasõidu</w:t>
      </w:r>
      <w:proofErr w:type="spellEnd"/>
      <w:r w:rsidR="00133315">
        <w:rPr>
          <w:sz w:val="24"/>
          <w:szCs w:val="24"/>
          <w:lang w:val="et-EE"/>
        </w:rPr>
        <w:t xml:space="preserve"> kaudu</w:t>
      </w:r>
      <w:r w:rsidR="00D418A6">
        <w:rPr>
          <w:sz w:val="24"/>
          <w:szCs w:val="24"/>
          <w:lang w:val="et-EE"/>
        </w:rPr>
        <w:t>.</w:t>
      </w:r>
      <w:r w:rsidR="00133315">
        <w:rPr>
          <w:sz w:val="24"/>
          <w:szCs w:val="24"/>
          <w:lang w:val="et-EE"/>
        </w:rPr>
        <w:t xml:space="preserve"> I kategooria kaitsealuse loomaliigi elupaik piirneb veekaitsevööndiga. Seega juurdepääsu kavandamine väljapoole veekaitsevööndit ei ohusta nimetatud loomaliigi </w:t>
      </w:r>
      <w:r w:rsidR="00706773">
        <w:rPr>
          <w:sz w:val="24"/>
          <w:szCs w:val="24"/>
          <w:lang w:val="et-EE"/>
        </w:rPr>
        <w:t xml:space="preserve">elupaika. Samuti on kahele elamukrundile viiv juurdepääsutee oluliselt väiksema häiringuga, kui olemasolev riigimaantee. </w:t>
      </w:r>
      <w:r w:rsidR="00D418A6">
        <w:rPr>
          <w:sz w:val="24"/>
          <w:szCs w:val="24"/>
          <w:lang w:val="et-EE"/>
        </w:rPr>
        <w:t xml:space="preserve"> </w:t>
      </w:r>
      <w:r w:rsidR="00706773">
        <w:rPr>
          <w:sz w:val="24"/>
          <w:szCs w:val="24"/>
          <w:lang w:val="et-EE"/>
        </w:rPr>
        <w:t xml:space="preserve">Kuna antud kohas ei ole määratud kaitsealuse loomaliigi püsielupaika, siis võib sellest järeldada, et nimetatud loomad esinevad alal pigem juhuslikult, kui püsivalt, eriti arvestades nende liikuvat </w:t>
      </w:r>
      <w:r w:rsidR="00706773" w:rsidRPr="009C355F">
        <w:rPr>
          <w:sz w:val="24"/>
          <w:szCs w:val="24"/>
          <w:lang w:val="et-EE"/>
        </w:rPr>
        <w:t xml:space="preserve">eluviisi. </w:t>
      </w:r>
    </w:p>
    <w:p w14:paraId="1307D788" w14:textId="169717FD" w:rsidR="009C355F" w:rsidRDefault="00706773" w:rsidP="009626EF">
      <w:pPr>
        <w:jc w:val="both"/>
        <w:rPr>
          <w:sz w:val="24"/>
          <w:szCs w:val="24"/>
          <w:lang w:val="et-EE"/>
        </w:rPr>
      </w:pPr>
      <w:r w:rsidRPr="009C355F">
        <w:rPr>
          <w:sz w:val="24"/>
          <w:szCs w:val="24"/>
          <w:lang w:val="et-EE"/>
        </w:rPr>
        <w:t xml:space="preserve">Juurdepääsu kavandamisel olemasoleva </w:t>
      </w:r>
      <w:proofErr w:type="spellStart"/>
      <w:r w:rsidRPr="009C355F">
        <w:rPr>
          <w:sz w:val="24"/>
          <w:szCs w:val="24"/>
          <w:lang w:val="et-EE"/>
        </w:rPr>
        <w:t>mahasõidu</w:t>
      </w:r>
      <w:proofErr w:type="spellEnd"/>
      <w:r w:rsidRPr="009C355F">
        <w:rPr>
          <w:sz w:val="24"/>
          <w:szCs w:val="24"/>
          <w:lang w:val="et-EE"/>
        </w:rPr>
        <w:t xml:space="preserve"> kaudu asub juba rajatud </w:t>
      </w:r>
      <w:proofErr w:type="spellStart"/>
      <w:r w:rsidRPr="009C355F">
        <w:rPr>
          <w:sz w:val="24"/>
          <w:szCs w:val="24"/>
          <w:lang w:val="et-EE"/>
        </w:rPr>
        <w:t>mahasõit</w:t>
      </w:r>
      <w:proofErr w:type="spellEnd"/>
      <w:r w:rsidRPr="009C355F">
        <w:rPr>
          <w:sz w:val="24"/>
          <w:szCs w:val="24"/>
          <w:lang w:val="et-EE"/>
        </w:rPr>
        <w:t xml:space="preserve"> jõele kõige lähemal. Rajatav tee eemaldub </w:t>
      </w:r>
      <w:r w:rsidR="007738FA" w:rsidRPr="009C355F">
        <w:rPr>
          <w:sz w:val="24"/>
          <w:szCs w:val="24"/>
          <w:lang w:val="et-EE"/>
        </w:rPr>
        <w:t xml:space="preserve">jõest järjest kaugemale. Kalda ehituskeeluvööndisse jääv osa juurdepääsuteest on ligikaudu 175 m pikkune, millest metsaalale jääb ligikaudu 95 m. Kaaludes alternatiivsete juurdepääsude võimalusi on näha, et </w:t>
      </w:r>
      <w:proofErr w:type="spellStart"/>
      <w:r w:rsidR="007738FA" w:rsidRPr="009C355F">
        <w:rPr>
          <w:sz w:val="24"/>
          <w:szCs w:val="24"/>
          <w:lang w:val="et-EE"/>
        </w:rPr>
        <w:t>lühim</w:t>
      </w:r>
      <w:proofErr w:type="spellEnd"/>
      <w:r w:rsidR="007738FA" w:rsidRPr="009C355F">
        <w:rPr>
          <w:sz w:val="24"/>
          <w:szCs w:val="24"/>
          <w:lang w:val="et-EE"/>
        </w:rPr>
        <w:t xml:space="preserve"> võimalik juurdepääs Marja tänavalt üle kolme eraomandis oleva kinnisasja oleks vähemalt 262 m pikkune, kusjuures </w:t>
      </w:r>
      <w:r w:rsidR="009C355F" w:rsidRPr="009C355F">
        <w:rPr>
          <w:sz w:val="24"/>
          <w:szCs w:val="24"/>
          <w:lang w:val="et-EE"/>
        </w:rPr>
        <w:t xml:space="preserve">kogu ala on metsaga kaetud. See suurendaks ligi 3 korda juurdepääsutee aluse metsamaa raadamise vajadust, mis on oluliselt suurem kahju loodusele. Samas selline Metsaoja kinnistu teega tükeldamine häirib </w:t>
      </w:r>
      <w:r w:rsidR="009C355F" w:rsidRPr="009C355F">
        <w:rPr>
          <w:sz w:val="24"/>
          <w:szCs w:val="24"/>
          <w:lang w:val="et-EE"/>
        </w:rPr>
        <w:lastRenderedPageBreak/>
        <w:t>oluliselt antud metsaala majandamist, seega ilmselt oleks Marja tänavalt rajataval juurdepääsu pikkus ja seega mõju loodusele veel palju suurem.</w:t>
      </w:r>
      <w:r w:rsidR="009C355F">
        <w:rPr>
          <w:sz w:val="24"/>
          <w:szCs w:val="24"/>
          <w:lang w:val="et-EE"/>
        </w:rPr>
        <w:t xml:space="preserve"> Kuna kinnistule tuleb tagada juurdepääs, siis väikseima mõjuga loodusele oleks juurdepääs olemasolevalt </w:t>
      </w:r>
      <w:proofErr w:type="spellStart"/>
      <w:r w:rsidR="009C355F">
        <w:rPr>
          <w:sz w:val="24"/>
          <w:szCs w:val="24"/>
          <w:lang w:val="et-EE"/>
        </w:rPr>
        <w:t>mahasõidult</w:t>
      </w:r>
      <w:proofErr w:type="spellEnd"/>
      <w:r w:rsidR="009C355F">
        <w:rPr>
          <w:sz w:val="24"/>
          <w:szCs w:val="24"/>
          <w:lang w:val="et-EE"/>
        </w:rPr>
        <w:t xml:space="preserve"> läbi kalda </w:t>
      </w:r>
      <w:r w:rsidR="00936A3B">
        <w:rPr>
          <w:sz w:val="24"/>
          <w:szCs w:val="24"/>
          <w:lang w:val="et-EE"/>
        </w:rPr>
        <w:t>ehituskeeluvööndi.</w:t>
      </w:r>
    </w:p>
    <w:p w14:paraId="2148DF62" w14:textId="77777777" w:rsidR="00936A3B" w:rsidRPr="009C355F" w:rsidRDefault="00936A3B" w:rsidP="009626EF">
      <w:pPr>
        <w:jc w:val="both"/>
        <w:rPr>
          <w:sz w:val="24"/>
          <w:szCs w:val="24"/>
          <w:lang w:val="et-EE"/>
        </w:rPr>
      </w:pPr>
    </w:p>
    <w:p w14:paraId="22B88D4A" w14:textId="38E88B94" w:rsidR="007738FA" w:rsidRDefault="009C355F" w:rsidP="009626EF">
      <w:pPr>
        <w:jc w:val="both"/>
        <w:rPr>
          <w:color w:val="EE0000"/>
          <w:sz w:val="24"/>
          <w:szCs w:val="24"/>
          <w:lang w:val="et-EE"/>
        </w:rPr>
      </w:pPr>
      <w:r>
        <w:rPr>
          <w:color w:val="EE0000"/>
          <w:sz w:val="24"/>
          <w:szCs w:val="24"/>
          <w:lang w:val="et-EE"/>
        </w:rPr>
        <w:t xml:space="preserve"> </w:t>
      </w:r>
      <w:r w:rsidRPr="009C355F">
        <w:rPr>
          <w:noProof/>
          <w:color w:val="EE0000"/>
          <w:sz w:val="24"/>
          <w:szCs w:val="24"/>
          <w:lang w:val="et-EE"/>
        </w:rPr>
        <w:drawing>
          <wp:inline distT="0" distB="0" distL="0" distR="0" wp14:anchorId="4C3F7525" wp14:editId="6B3FF43A">
            <wp:extent cx="4000500" cy="3768699"/>
            <wp:effectExtent l="0" t="0" r="0" b="3810"/>
            <wp:docPr id="53365562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55626" name=""/>
                    <pic:cNvPicPr/>
                  </pic:nvPicPr>
                  <pic:blipFill>
                    <a:blip r:embed="rId16"/>
                    <a:stretch>
                      <a:fillRect/>
                    </a:stretch>
                  </pic:blipFill>
                  <pic:spPr>
                    <a:xfrm>
                      <a:off x="0" y="0"/>
                      <a:ext cx="4006021" cy="3773900"/>
                    </a:xfrm>
                    <a:prstGeom prst="rect">
                      <a:avLst/>
                    </a:prstGeom>
                  </pic:spPr>
                </pic:pic>
              </a:graphicData>
            </a:graphic>
          </wp:inline>
        </w:drawing>
      </w:r>
    </w:p>
    <w:p w14:paraId="04EBAA0B" w14:textId="77777777" w:rsidR="009C355F" w:rsidRPr="00936A3B" w:rsidRDefault="009C355F" w:rsidP="009626EF">
      <w:pPr>
        <w:jc w:val="both"/>
        <w:rPr>
          <w:sz w:val="24"/>
          <w:szCs w:val="24"/>
          <w:lang w:val="et-EE"/>
        </w:rPr>
      </w:pPr>
    </w:p>
    <w:p w14:paraId="3DEAFB97" w14:textId="543C0631" w:rsidR="009C355F" w:rsidRPr="00936A3B" w:rsidRDefault="009C355F" w:rsidP="009626EF">
      <w:pPr>
        <w:jc w:val="both"/>
        <w:rPr>
          <w:i/>
          <w:iCs/>
          <w:sz w:val="24"/>
          <w:szCs w:val="24"/>
          <w:lang w:val="et-EE"/>
        </w:rPr>
      </w:pPr>
      <w:r w:rsidRPr="00936A3B">
        <w:rPr>
          <w:i/>
          <w:iCs/>
          <w:sz w:val="24"/>
          <w:szCs w:val="24"/>
          <w:lang w:val="et-EE"/>
        </w:rPr>
        <w:t>Joonis 9 Kaalutud juurdepääsude asukohad planeeringualale (väljavõte Maa- ja Ruumiameti kitsenduste kaardist).</w:t>
      </w:r>
    </w:p>
    <w:p w14:paraId="343E699E" w14:textId="77777777" w:rsidR="007738FA" w:rsidRPr="009C355F" w:rsidRDefault="007738FA" w:rsidP="009626EF">
      <w:pPr>
        <w:jc w:val="both"/>
        <w:rPr>
          <w:i/>
          <w:iCs/>
          <w:color w:val="EE0000"/>
          <w:sz w:val="24"/>
          <w:szCs w:val="24"/>
          <w:lang w:val="et-EE"/>
        </w:rPr>
      </w:pPr>
    </w:p>
    <w:p w14:paraId="216B524C" w14:textId="5C5325CF" w:rsidR="00C5219B" w:rsidRPr="00936A3B" w:rsidRDefault="00706773" w:rsidP="009626EF">
      <w:pPr>
        <w:jc w:val="both"/>
        <w:rPr>
          <w:sz w:val="24"/>
          <w:szCs w:val="24"/>
          <w:lang w:val="et-EE"/>
        </w:rPr>
      </w:pPr>
      <w:r w:rsidRPr="00936A3B">
        <w:rPr>
          <w:sz w:val="24"/>
          <w:szCs w:val="24"/>
          <w:lang w:val="et-EE"/>
        </w:rPr>
        <w:t>Nuutri jõe k</w:t>
      </w:r>
      <w:r w:rsidR="00D418A6" w:rsidRPr="00936A3B">
        <w:rPr>
          <w:sz w:val="24"/>
          <w:szCs w:val="24"/>
          <w:lang w:val="et-EE"/>
        </w:rPr>
        <w:t xml:space="preserve">allas </w:t>
      </w:r>
      <w:r w:rsidRPr="00936A3B">
        <w:rPr>
          <w:sz w:val="24"/>
          <w:szCs w:val="24"/>
          <w:lang w:val="et-EE"/>
        </w:rPr>
        <w:t xml:space="preserve">on </w:t>
      </w:r>
      <w:r w:rsidR="00D418A6" w:rsidRPr="00936A3B">
        <w:rPr>
          <w:sz w:val="24"/>
          <w:szCs w:val="24"/>
          <w:lang w:val="et-EE"/>
        </w:rPr>
        <w:t>suhteliselt kõrge</w:t>
      </w:r>
      <w:r w:rsidRPr="00936A3B">
        <w:rPr>
          <w:sz w:val="24"/>
          <w:szCs w:val="24"/>
          <w:lang w:val="et-EE"/>
        </w:rPr>
        <w:t xml:space="preserve"> ja liivane</w:t>
      </w:r>
      <w:r w:rsidR="00131450" w:rsidRPr="00936A3B">
        <w:rPr>
          <w:sz w:val="24"/>
          <w:szCs w:val="24"/>
          <w:lang w:val="et-EE"/>
        </w:rPr>
        <w:t xml:space="preserve">. </w:t>
      </w:r>
      <w:r w:rsidRPr="00936A3B">
        <w:rPr>
          <w:sz w:val="24"/>
          <w:szCs w:val="24"/>
          <w:lang w:val="et-EE"/>
        </w:rPr>
        <w:t>K</w:t>
      </w:r>
      <w:r w:rsidR="00131450" w:rsidRPr="00936A3B">
        <w:rPr>
          <w:sz w:val="24"/>
          <w:szCs w:val="24"/>
          <w:lang w:val="et-EE"/>
        </w:rPr>
        <w:t xml:space="preserve">ui tee rajamisel arvestada kalda ja pinnase iseloomu saab mõjud </w:t>
      </w:r>
      <w:r w:rsidRPr="00936A3B">
        <w:rPr>
          <w:sz w:val="24"/>
          <w:szCs w:val="24"/>
          <w:lang w:val="et-EE"/>
        </w:rPr>
        <w:t>Nuutri jõe</w:t>
      </w:r>
      <w:r w:rsidR="001175F8">
        <w:rPr>
          <w:sz w:val="24"/>
          <w:szCs w:val="24"/>
          <w:lang w:val="et-EE"/>
        </w:rPr>
        <w:t xml:space="preserve"> kaldale</w:t>
      </w:r>
      <w:r w:rsidRPr="00936A3B">
        <w:rPr>
          <w:sz w:val="24"/>
          <w:szCs w:val="24"/>
          <w:lang w:val="et-EE"/>
        </w:rPr>
        <w:t xml:space="preserve"> viia miinimumini</w:t>
      </w:r>
      <w:r w:rsidR="00131450" w:rsidRPr="00936A3B">
        <w:rPr>
          <w:sz w:val="24"/>
          <w:szCs w:val="24"/>
          <w:lang w:val="et-EE"/>
        </w:rPr>
        <w:t xml:space="preserve">. </w:t>
      </w:r>
    </w:p>
    <w:p w14:paraId="2F9FDCCB" w14:textId="77777777" w:rsidR="00C5219B" w:rsidRPr="001175F8" w:rsidRDefault="00C5219B" w:rsidP="009626EF">
      <w:pPr>
        <w:jc w:val="both"/>
        <w:rPr>
          <w:sz w:val="24"/>
          <w:szCs w:val="24"/>
          <w:lang w:val="et-EE"/>
        </w:rPr>
      </w:pPr>
    </w:p>
    <w:p w14:paraId="14F68F74" w14:textId="54725907" w:rsidR="00205E23" w:rsidRPr="001175F8" w:rsidRDefault="009E2B8F" w:rsidP="009626EF">
      <w:pPr>
        <w:jc w:val="both"/>
        <w:rPr>
          <w:sz w:val="24"/>
          <w:szCs w:val="24"/>
          <w:lang w:val="et-EE"/>
        </w:rPr>
      </w:pPr>
      <w:r w:rsidRPr="001175F8">
        <w:rPr>
          <w:sz w:val="24"/>
          <w:szCs w:val="24"/>
          <w:lang w:val="et-EE"/>
        </w:rPr>
        <w:t>Planeeringuala</w:t>
      </w:r>
      <w:r w:rsidR="00205E23" w:rsidRPr="001175F8">
        <w:rPr>
          <w:sz w:val="24"/>
          <w:szCs w:val="24"/>
          <w:lang w:val="et-EE"/>
        </w:rPr>
        <w:t xml:space="preserve">l ei asu </w:t>
      </w:r>
      <w:r w:rsidRPr="001175F8">
        <w:rPr>
          <w:sz w:val="24"/>
          <w:szCs w:val="24"/>
          <w:lang w:val="et-EE"/>
        </w:rPr>
        <w:t xml:space="preserve"> </w:t>
      </w:r>
      <w:r w:rsidR="00205E23" w:rsidRPr="001175F8">
        <w:rPr>
          <w:sz w:val="24"/>
          <w:szCs w:val="24"/>
          <w:lang w:val="et-EE"/>
        </w:rPr>
        <w:t xml:space="preserve">ühtegi looduskaitsega seotud objekti. </w:t>
      </w:r>
      <w:r w:rsidR="001175F8" w:rsidRPr="001175F8">
        <w:rPr>
          <w:sz w:val="24"/>
          <w:szCs w:val="24"/>
          <w:lang w:val="et-EE"/>
        </w:rPr>
        <w:t xml:space="preserve">Planeeringuala piirneb projekteeritava kaitseobjektiga (Hiiumaa rahvuspark), kus on inventeeritud Natura elupaigad (vanad loodusmetsad (9010)). Kuna planeeringuga kavandatav tegevus piirdub planeeringualaga, võib eeldada, et </w:t>
      </w:r>
      <w:r w:rsidR="00205E23" w:rsidRPr="001175F8">
        <w:rPr>
          <w:sz w:val="24"/>
          <w:szCs w:val="24"/>
          <w:lang w:val="et-EE"/>
        </w:rPr>
        <w:t xml:space="preserve"> </w:t>
      </w:r>
      <w:r w:rsidR="001175F8" w:rsidRPr="001175F8">
        <w:rPr>
          <w:sz w:val="24"/>
          <w:szCs w:val="24"/>
          <w:lang w:val="et-EE"/>
        </w:rPr>
        <w:t xml:space="preserve">planeeringus kavandatava elluviimine </w:t>
      </w:r>
      <w:r w:rsidR="00205E23" w:rsidRPr="001175F8">
        <w:rPr>
          <w:sz w:val="24"/>
          <w:szCs w:val="24"/>
          <w:lang w:val="et-EE"/>
        </w:rPr>
        <w:t>ei mõjuta kaitstavaid loodusobjekte.</w:t>
      </w:r>
    </w:p>
    <w:p w14:paraId="1DB4E067" w14:textId="77777777" w:rsidR="00205E23" w:rsidRPr="00493795" w:rsidRDefault="00205E23" w:rsidP="00205E23">
      <w:pPr>
        <w:jc w:val="both"/>
        <w:rPr>
          <w:color w:val="EE0000"/>
          <w:sz w:val="24"/>
          <w:szCs w:val="24"/>
          <w:lang w:val="et-EE"/>
        </w:rPr>
      </w:pPr>
    </w:p>
    <w:p w14:paraId="3DFD7CB0" w14:textId="51EA1F05" w:rsidR="00596C5F" w:rsidRPr="00E16120" w:rsidRDefault="00596C5F" w:rsidP="00205E23">
      <w:pPr>
        <w:jc w:val="both"/>
        <w:rPr>
          <w:b/>
          <w:bCs/>
          <w:sz w:val="24"/>
          <w:szCs w:val="24"/>
          <w:lang w:val="et-EE"/>
        </w:rPr>
      </w:pPr>
      <w:r w:rsidRPr="00E16120">
        <w:rPr>
          <w:b/>
          <w:bCs/>
          <w:sz w:val="24"/>
          <w:szCs w:val="24"/>
          <w:lang w:val="et-EE"/>
        </w:rPr>
        <w:t xml:space="preserve">4.6  </w:t>
      </w:r>
      <w:r w:rsidR="003E01DB" w:rsidRPr="00E16120">
        <w:rPr>
          <w:b/>
          <w:bCs/>
          <w:sz w:val="24"/>
          <w:szCs w:val="24"/>
          <w:lang w:val="et-EE"/>
        </w:rPr>
        <w:t>M</w:t>
      </w:r>
      <w:r w:rsidRPr="00E16120">
        <w:rPr>
          <w:b/>
          <w:bCs/>
          <w:sz w:val="24"/>
          <w:szCs w:val="24"/>
          <w:lang w:val="et-EE"/>
        </w:rPr>
        <w:t xml:space="preserve">õju võimalikkus, kestus, sagedus ja </w:t>
      </w:r>
      <w:proofErr w:type="spellStart"/>
      <w:r w:rsidRPr="00E16120">
        <w:rPr>
          <w:b/>
          <w:bCs/>
          <w:sz w:val="24"/>
          <w:szCs w:val="24"/>
          <w:lang w:val="et-EE"/>
        </w:rPr>
        <w:t>pöörduvus</w:t>
      </w:r>
      <w:proofErr w:type="spellEnd"/>
      <w:r w:rsidRPr="00E16120">
        <w:rPr>
          <w:b/>
          <w:bCs/>
          <w:sz w:val="24"/>
          <w:szCs w:val="24"/>
          <w:lang w:val="et-EE"/>
        </w:rPr>
        <w:t>, sealhulgas kumulatiivne ja piiriülene</w:t>
      </w:r>
      <w:r w:rsidR="0085256C" w:rsidRPr="00E16120">
        <w:rPr>
          <w:b/>
          <w:bCs/>
          <w:sz w:val="24"/>
          <w:szCs w:val="24"/>
          <w:lang w:val="et-EE"/>
        </w:rPr>
        <w:t xml:space="preserve"> mõju</w:t>
      </w:r>
      <w:r w:rsidRPr="00E16120">
        <w:rPr>
          <w:b/>
          <w:bCs/>
          <w:sz w:val="24"/>
          <w:szCs w:val="24"/>
          <w:lang w:val="et-EE"/>
        </w:rPr>
        <w:t xml:space="preserve"> </w:t>
      </w:r>
    </w:p>
    <w:p w14:paraId="48C73A8A" w14:textId="2354F3A7" w:rsidR="00596C5F" w:rsidRPr="00E16120" w:rsidRDefault="003E01DB" w:rsidP="00596C5F">
      <w:pPr>
        <w:jc w:val="both"/>
        <w:rPr>
          <w:b/>
          <w:bCs/>
          <w:sz w:val="24"/>
          <w:szCs w:val="24"/>
          <w:lang w:val="et-EE"/>
        </w:rPr>
      </w:pPr>
      <w:r w:rsidRPr="00E16120">
        <w:rPr>
          <w:sz w:val="24"/>
          <w:szCs w:val="24"/>
          <w:lang w:val="et-EE"/>
        </w:rPr>
        <w:t xml:space="preserve">Planeeritud tegevusega kaasnevad mõjud võib jagada kaheks: ehitamisaegsed mõjud ja ehitusjärgsed mõjud. Ehitusaegsed mõjud on lühiajalised ja lõppevad enamasti hoone või rajatise valmimisega. </w:t>
      </w:r>
      <w:r w:rsidR="0085256C" w:rsidRPr="00E16120">
        <w:rPr>
          <w:sz w:val="24"/>
          <w:szCs w:val="24"/>
          <w:lang w:val="et-EE"/>
        </w:rPr>
        <w:t xml:space="preserve">Planeeringualale ei rajata keskkonnaohtikke ja keskkonda reostavaid objekte, millest tulenev keskkonnamõju võiks kanduda üle </w:t>
      </w:r>
      <w:r w:rsidR="00BC5B00" w:rsidRPr="00E16120">
        <w:rPr>
          <w:sz w:val="24"/>
          <w:szCs w:val="24"/>
          <w:lang w:val="et-EE"/>
        </w:rPr>
        <w:t>kinnistu</w:t>
      </w:r>
      <w:r w:rsidR="0085256C" w:rsidRPr="00E16120">
        <w:rPr>
          <w:sz w:val="24"/>
          <w:szCs w:val="24"/>
          <w:lang w:val="et-EE"/>
        </w:rPr>
        <w:t xml:space="preserve"> piiride ja keskkonnaelementide mõjutamist, millega kaasneks keskkonnaseisundi kahjustamine, sh vee, pinnase, õhu saastumine, oluline jäätmeteke või mürataseme suurenemine. Olulisi muudatusi võrreldes kehtiva üldplaneeringuga tehnoloogias, loodusvarade kasutamises, jäätme- ja energiamahukuses ei kavandata. </w:t>
      </w:r>
      <w:r w:rsidRPr="00E16120">
        <w:rPr>
          <w:sz w:val="24"/>
          <w:szCs w:val="24"/>
          <w:lang w:val="et-EE"/>
        </w:rPr>
        <w:t>Planeeringu elluviimiseks on vajalikud ehitusseadustiku kohased ehitus- ja kasutusload. Nõuetekohaselt projekteeritud ehitistega piiriülest ja kumuleeruvat keskkonnamõju kavandatava tegevusega ei kaasne.</w:t>
      </w:r>
    </w:p>
    <w:p w14:paraId="2CCC1174" w14:textId="77777777" w:rsidR="00F769A5" w:rsidRPr="00E35B9A" w:rsidRDefault="00F769A5" w:rsidP="0046543E">
      <w:pPr>
        <w:spacing w:before="240" w:line="360" w:lineRule="auto"/>
        <w:jc w:val="both"/>
        <w:rPr>
          <w:b/>
          <w:bCs/>
          <w:sz w:val="24"/>
          <w:szCs w:val="24"/>
          <w:lang w:val="et-EE"/>
        </w:rPr>
      </w:pPr>
      <w:r w:rsidRPr="00E35B9A">
        <w:rPr>
          <w:b/>
          <w:bCs/>
          <w:sz w:val="24"/>
          <w:szCs w:val="24"/>
          <w:lang w:val="et-EE"/>
        </w:rPr>
        <w:t>5. Asjaomaste asutuste seisukohad</w:t>
      </w:r>
    </w:p>
    <w:p w14:paraId="48B85E03" w14:textId="66DD40A0" w:rsidR="00F769A5" w:rsidRPr="00E35B9A" w:rsidRDefault="00F769A5" w:rsidP="00F769A5">
      <w:pPr>
        <w:jc w:val="both"/>
        <w:rPr>
          <w:sz w:val="24"/>
          <w:szCs w:val="24"/>
          <w:lang w:val="et-EE"/>
        </w:rPr>
      </w:pPr>
      <w:r w:rsidRPr="00E35B9A">
        <w:rPr>
          <w:sz w:val="24"/>
          <w:szCs w:val="24"/>
          <w:lang w:val="et-EE"/>
        </w:rPr>
        <w:lastRenderedPageBreak/>
        <w:t>Lähtuvalt keskkonnamõju hindamise ja keskkonnajuhtimissüsteemi seaduse § 33 lg 6 tuleb</w:t>
      </w:r>
      <w:r w:rsidR="0046543E" w:rsidRPr="00E35B9A">
        <w:rPr>
          <w:sz w:val="24"/>
          <w:szCs w:val="24"/>
          <w:lang w:val="et-EE"/>
        </w:rPr>
        <w:t xml:space="preserve"> </w:t>
      </w:r>
      <w:r w:rsidRPr="00E35B9A">
        <w:rPr>
          <w:sz w:val="24"/>
          <w:szCs w:val="24"/>
          <w:lang w:val="et-EE"/>
        </w:rPr>
        <w:t>keskkonnamõju strateegilise hindamise vajalikkuse üle otsustamisel enne otsuse tegemist</w:t>
      </w:r>
      <w:r w:rsidR="0046543E" w:rsidRPr="00E35B9A">
        <w:rPr>
          <w:sz w:val="24"/>
          <w:szCs w:val="24"/>
          <w:lang w:val="et-EE"/>
        </w:rPr>
        <w:t xml:space="preserve"> </w:t>
      </w:r>
      <w:r w:rsidRPr="00E35B9A">
        <w:rPr>
          <w:sz w:val="24"/>
          <w:szCs w:val="24"/>
          <w:lang w:val="et-EE"/>
        </w:rPr>
        <w:t>küsida seisukohta kõigilt asjaomastelt asutustelt, edastades neile seisukoha võtmiseks otsuse</w:t>
      </w:r>
      <w:r w:rsidR="0046543E" w:rsidRPr="00E35B9A">
        <w:rPr>
          <w:sz w:val="24"/>
          <w:szCs w:val="24"/>
          <w:lang w:val="et-EE"/>
        </w:rPr>
        <w:t xml:space="preserve"> </w:t>
      </w:r>
      <w:r w:rsidRPr="00E35B9A">
        <w:rPr>
          <w:sz w:val="24"/>
          <w:szCs w:val="24"/>
          <w:lang w:val="et-EE"/>
        </w:rPr>
        <w:t>eelnõu.</w:t>
      </w:r>
      <w:r w:rsidR="009E2B8F" w:rsidRPr="00E35B9A">
        <w:rPr>
          <w:sz w:val="24"/>
          <w:szCs w:val="24"/>
          <w:lang w:val="et-EE"/>
        </w:rPr>
        <w:t xml:space="preserve"> </w:t>
      </w:r>
    </w:p>
    <w:p w14:paraId="09BF1CE0" w14:textId="44D00051" w:rsidR="002608F4" w:rsidRPr="00E35B9A" w:rsidRDefault="002608F4" w:rsidP="00F769A5">
      <w:pPr>
        <w:jc w:val="both"/>
        <w:rPr>
          <w:sz w:val="24"/>
          <w:szCs w:val="24"/>
          <w:lang w:val="et-EE"/>
        </w:rPr>
      </w:pPr>
      <w:r w:rsidRPr="00E35B9A">
        <w:rPr>
          <w:sz w:val="24"/>
          <w:szCs w:val="24"/>
          <w:lang w:val="et-EE"/>
        </w:rPr>
        <w:t>Detailplaneeringu algatamise otsuse eelnõu koos lisadega saadetakse seisukoha kujundamiseks Keskkonnaametile, Maa- ja Ruumiametile, Päästeametile, Transpordiametile.</w:t>
      </w:r>
    </w:p>
    <w:p w14:paraId="63FB85BC" w14:textId="77777777" w:rsidR="00F769A5" w:rsidRPr="00E35B9A" w:rsidRDefault="00F769A5" w:rsidP="0046543E">
      <w:pPr>
        <w:spacing w:before="240" w:line="360" w:lineRule="auto"/>
        <w:jc w:val="both"/>
        <w:rPr>
          <w:b/>
          <w:bCs/>
          <w:sz w:val="24"/>
          <w:szCs w:val="24"/>
          <w:lang w:val="et-EE"/>
        </w:rPr>
      </w:pPr>
      <w:r w:rsidRPr="00E35B9A">
        <w:rPr>
          <w:b/>
          <w:bCs/>
          <w:sz w:val="24"/>
          <w:szCs w:val="24"/>
          <w:lang w:val="et-EE"/>
        </w:rPr>
        <w:t>6. Kokkuvõte</w:t>
      </w:r>
    </w:p>
    <w:p w14:paraId="00EAD90E" w14:textId="68A7FE27" w:rsidR="001416B5" w:rsidRPr="00E35B9A" w:rsidRDefault="001416B5" w:rsidP="001416B5">
      <w:pPr>
        <w:jc w:val="both"/>
        <w:rPr>
          <w:sz w:val="24"/>
          <w:szCs w:val="24"/>
          <w:lang w:val="et-EE"/>
        </w:rPr>
      </w:pPr>
      <w:r w:rsidRPr="00E35B9A">
        <w:rPr>
          <w:sz w:val="24"/>
          <w:szCs w:val="24"/>
          <w:lang w:val="et-EE"/>
        </w:rPr>
        <w:t>Planeeritava tegevusega ei kavandata keskkonnaohtlikke tegevusi ega vastavate objektide rajamist, seepärast olulisi negatiivseid mõjusid antud detailplaneeringu kehtestamisega ette näha pole.</w:t>
      </w:r>
    </w:p>
    <w:p w14:paraId="4E45A7E2" w14:textId="37502293" w:rsidR="001416B5" w:rsidRPr="00E35B9A" w:rsidRDefault="001416B5" w:rsidP="001416B5">
      <w:pPr>
        <w:jc w:val="both"/>
        <w:rPr>
          <w:sz w:val="24"/>
          <w:szCs w:val="24"/>
          <w:lang w:val="et-EE"/>
        </w:rPr>
      </w:pPr>
      <w:r w:rsidRPr="00E35B9A">
        <w:rPr>
          <w:sz w:val="24"/>
          <w:szCs w:val="24"/>
          <w:lang w:val="et-EE"/>
        </w:rPr>
        <w:t>Keskkonnamõju eelhinnangu tulemusel ei ületa kavandatav tegevus eeldatavalt tegevuskoha keskkonnataluvust, sellel puudub oluline kumulatiivne mõju, see ei sea ohtu inimese tervist, kultuuripärandit ega vara. Puudub oluline mõju Natura 2000 võrgustiku kaitse-eesmärkidele. Detailplaneeringul puudub piiriülene mõju ja lähtuvalt kavandatava tegevuse iseloomust oluline strateegiline mõju maakondliku või omavalitsuse territooriumi mastaape silmas pidades.</w:t>
      </w:r>
    </w:p>
    <w:p w14:paraId="2805D39F" w14:textId="04DE245B" w:rsidR="001416B5" w:rsidRPr="00E35B9A" w:rsidRDefault="001416B5" w:rsidP="001416B5">
      <w:pPr>
        <w:jc w:val="both"/>
        <w:rPr>
          <w:sz w:val="24"/>
          <w:szCs w:val="24"/>
          <w:lang w:val="et-EE"/>
        </w:rPr>
      </w:pPr>
      <w:r w:rsidRPr="00E35B9A">
        <w:rPr>
          <w:sz w:val="24"/>
          <w:szCs w:val="24"/>
          <w:lang w:val="et-EE"/>
        </w:rPr>
        <w:t xml:space="preserve">Kui detailplaneering koostatakse arvestades keskkonna- ja õigusaktide nõudeid, ei kaasne </w:t>
      </w:r>
      <w:r w:rsidR="00E35B9A" w:rsidRPr="00E35B9A">
        <w:rPr>
          <w:sz w:val="24"/>
          <w:szCs w:val="24"/>
          <w:lang w:val="et-EE"/>
        </w:rPr>
        <w:t>Vana-</w:t>
      </w:r>
      <w:proofErr w:type="spellStart"/>
      <w:r w:rsidR="00E35B9A" w:rsidRPr="00E35B9A">
        <w:rPr>
          <w:sz w:val="24"/>
          <w:szCs w:val="24"/>
          <w:lang w:val="et-EE"/>
        </w:rPr>
        <w:t>Kokla</w:t>
      </w:r>
      <w:proofErr w:type="spellEnd"/>
      <w:r w:rsidR="002608F4" w:rsidRPr="00E35B9A">
        <w:rPr>
          <w:sz w:val="24"/>
          <w:szCs w:val="24"/>
          <w:lang w:val="et-EE"/>
        </w:rPr>
        <w:t xml:space="preserve"> kinnistu</w:t>
      </w:r>
      <w:r w:rsidRPr="00E35B9A">
        <w:rPr>
          <w:sz w:val="24"/>
          <w:szCs w:val="24"/>
          <w:lang w:val="et-EE"/>
        </w:rPr>
        <w:t xml:space="preserve"> detailplaneeringu ellu rakendamisega tõenäoliselt olulist negatiivset keskkonnamõju.</w:t>
      </w:r>
    </w:p>
    <w:p w14:paraId="3D2F068D" w14:textId="77777777" w:rsidR="004610AD" w:rsidRPr="00E35B9A" w:rsidRDefault="004610AD" w:rsidP="001416B5">
      <w:pPr>
        <w:jc w:val="both"/>
        <w:rPr>
          <w:sz w:val="24"/>
          <w:szCs w:val="24"/>
          <w:lang w:val="et-EE"/>
        </w:rPr>
      </w:pPr>
    </w:p>
    <w:p w14:paraId="216D6F64" w14:textId="726C03C3" w:rsidR="00F769A5" w:rsidRPr="00E35B9A" w:rsidRDefault="00F769A5" w:rsidP="00F769A5">
      <w:pPr>
        <w:spacing w:before="120"/>
        <w:rPr>
          <w:sz w:val="24"/>
          <w:szCs w:val="24"/>
          <w:lang w:val="et-EE"/>
        </w:rPr>
      </w:pPr>
      <w:r w:rsidRPr="00E35B9A">
        <w:rPr>
          <w:sz w:val="24"/>
          <w:szCs w:val="24"/>
          <w:lang w:val="et-EE"/>
        </w:rPr>
        <w:t>Koostaja:</w:t>
      </w:r>
    </w:p>
    <w:p w14:paraId="7E57184E" w14:textId="294CAE94" w:rsidR="00F769A5" w:rsidRPr="00E35B9A" w:rsidRDefault="00681CB8" w:rsidP="00681CB8">
      <w:pPr>
        <w:rPr>
          <w:sz w:val="24"/>
          <w:szCs w:val="24"/>
          <w:lang w:val="et-EE"/>
        </w:rPr>
      </w:pPr>
      <w:r w:rsidRPr="00E35B9A">
        <w:rPr>
          <w:sz w:val="24"/>
          <w:szCs w:val="24"/>
          <w:lang w:val="et-EE"/>
        </w:rPr>
        <w:t>Mai Julge</w:t>
      </w:r>
    </w:p>
    <w:p w14:paraId="6E4C6564" w14:textId="5683E889" w:rsidR="00F769A5" w:rsidRPr="00E35B9A" w:rsidRDefault="00205E23" w:rsidP="00681CB8">
      <w:pPr>
        <w:rPr>
          <w:sz w:val="24"/>
          <w:szCs w:val="24"/>
          <w:lang w:val="et-EE"/>
        </w:rPr>
      </w:pPr>
      <w:r w:rsidRPr="00E35B9A">
        <w:rPr>
          <w:sz w:val="24"/>
          <w:szCs w:val="24"/>
          <w:lang w:val="et-EE"/>
        </w:rPr>
        <w:t>planeeringu</w:t>
      </w:r>
      <w:r w:rsidR="00F769A5" w:rsidRPr="00E35B9A">
        <w:rPr>
          <w:sz w:val="24"/>
          <w:szCs w:val="24"/>
          <w:lang w:val="et-EE"/>
        </w:rPr>
        <w:t>spetsialist</w:t>
      </w:r>
    </w:p>
    <w:sectPr w:rsidR="00F769A5" w:rsidRPr="00E35B9A" w:rsidSect="009B37EB">
      <w:pgSz w:w="11906" w:h="16838"/>
      <w:pgMar w:top="1134" w:right="851" w:bottom="1134" w:left="1701" w:header="709" w:footer="709" w:gutter="0"/>
      <w:cols w:space="709"/>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DFE27" w14:textId="77777777" w:rsidR="006A78EF" w:rsidRDefault="006A78EF" w:rsidP="00C93659">
      <w:r>
        <w:separator/>
      </w:r>
    </w:p>
  </w:endnote>
  <w:endnote w:type="continuationSeparator" w:id="0">
    <w:p w14:paraId="33F50DE1" w14:textId="77777777" w:rsidR="006A78EF" w:rsidRDefault="006A78EF" w:rsidP="00C93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0093A0" w14:textId="77777777" w:rsidR="006A78EF" w:rsidRDefault="006A78EF" w:rsidP="00C93659">
      <w:r>
        <w:separator/>
      </w:r>
    </w:p>
  </w:footnote>
  <w:footnote w:type="continuationSeparator" w:id="0">
    <w:p w14:paraId="7E12A512" w14:textId="77777777" w:rsidR="006A78EF" w:rsidRDefault="006A78EF" w:rsidP="00C936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20288"/>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 w15:restartNumberingAfterBreak="0">
    <w:nsid w:val="070907F9"/>
    <w:multiLevelType w:val="hybridMultilevel"/>
    <w:tmpl w:val="7C2E6E98"/>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 w15:restartNumberingAfterBreak="0">
    <w:nsid w:val="0CF30495"/>
    <w:multiLevelType w:val="multilevel"/>
    <w:tmpl w:val="119E5CB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14BF24C5"/>
    <w:multiLevelType w:val="hybridMultilevel"/>
    <w:tmpl w:val="98FA5DB8"/>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4" w15:restartNumberingAfterBreak="0">
    <w:nsid w:val="1676594C"/>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5" w15:restartNumberingAfterBreak="0">
    <w:nsid w:val="1A625ACB"/>
    <w:multiLevelType w:val="singleLevel"/>
    <w:tmpl w:val="0809000F"/>
    <w:lvl w:ilvl="0">
      <w:start w:val="1"/>
      <w:numFmt w:val="decimal"/>
      <w:lvlText w:val="%1."/>
      <w:lvlJc w:val="left"/>
      <w:pPr>
        <w:tabs>
          <w:tab w:val="num" w:pos="360"/>
        </w:tabs>
        <w:ind w:left="360" w:hanging="360"/>
      </w:pPr>
      <w:rPr>
        <w:rFonts w:ascii="Times New Roman" w:hAnsi="Times New Roman" w:cs="Times New Roman"/>
      </w:rPr>
    </w:lvl>
  </w:abstractNum>
  <w:abstractNum w:abstractNumId="6" w15:restartNumberingAfterBreak="0">
    <w:nsid w:val="1B2F000B"/>
    <w:multiLevelType w:val="hybridMultilevel"/>
    <w:tmpl w:val="6460218C"/>
    <w:lvl w:ilvl="0" w:tplc="67D272B8">
      <w:start w:val="1"/>
      <w:numFmt w:val="decimal"/>
      <w:lvlText w:val="%1."/>
      <w:lvlJc w:val="left"/>
      <w:pPr>
        <w:ind w:left="720" w:hanging="360"/>
      </w:pPr>
      <w:rPr>
        <w:rFonts w:cs="Times New Roman" w:hint="default"/>
        <w:b/>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7" w15:restartNumberingAfterBreak="0">
    <w:nsid w:val="1B972BAC"/>
    <w:multiLevelType w:val="multilevel"/>
    <w:tmpl w:val="37FE82DC"/>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29567A59"/>
    <w:multiLevelType w:val="hybridMultilevel"/>
    <w:tmpl w:val="0D9674E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2AA12F85"/>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0" w15:restartNumberingAfterBreak="0">
    <w:nsid w:val="33685612"/>
    <w:multiLevelType w:val="multilevel"/>
    <w:tmpl w:val="C192960E"/>
    <w:lvl w:ilvl="0">
      <w:start w:val="1"/>
      <w:numFmt w:val="decimal"/>
      <w:lvlText w:val="%1."/>
      <w:lvlJc w:val="left"/>
      <w:pPr>
        <w:ind w:left="720" w:hanging="360"/>
      </w:pPr>
      <w:rPr>
        <w:rFonts w:cs="Times New Roman" w:hint="default"/>
      </w:rPr>
    </w:lvl>
    <w:lvl w:ilvl="1">
      <w:start w:val="1"/>
      <w:numFmt w:val="decimal"/>
      <w:isLgl/>
      <w:lvlText w:val="%1.%2."/>
      <w:lvlJc w:val="left"/>
      <w:pPr>
        <w:ind w:left="780" w:hanging="360"/>
      </w:pPr>
      <w:rPr>
        <w:rFonts w:cs="Times New Roman" w:hint="default"/>
      </w:rPr>
    </w:lvl>
    <w:lvl w:ilvl="2">
      <w:start w:val="1"/>
      <w:numFmt w:val="decimal"/>
      <w:isLgl/>
      <w:lvlText w:val="%1.%2.%3."/>
      <w:lvlJc w:val="left"/>
      <w:pPr>
        <w:ind w:left="120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80" w:hanging="1080"/>
      </w:pPr>
      <w:rPr>
        <w:rFonts w:cs="Times New Roman" w:hint="default"/>
      </w:rPr>
    </w:lvl>
    <w:lvl w:ilvl="5">
      <w:start w:val="1"/>
      <w:numFmt w:val="decimal"/>
      <w:isLgl/>
      <w:lvlText w:val="%1.%2.%3.%4.%5.%6."/>
      <w:lvlJc w:val="left"/>
      <w:pPr>
        <w:ind w:left="174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220" w:hanging="1440"/>
      </w:pPr>
      <w:rPr>
        <w:rFonts w:cs="Times New Roman" w:hint="default"/>
      </w:rPr>
    </w:lvl>
    <w:lvl w:ilvl="8">
      <w:start w:val="1"/>
      <w:numFmt w:val="decimal"/>
      <w:isLgl/>
      <w:lvlText w:val="%1.%2.%3.%4.%5.%6.%7.%8.%9."/>
      <w:lvlJc w:val="left"/>
      <w:pPr>
        <w:ind w:left="2640" w:hanging="1800"/>
      </w:pPr>
      <w:rPr>
        <w:rFonts w:cs="Times New Roman" w:hint="default"/>
      </w:rPr>
    </w:lvl>
  </w:abstractNum>
  <w:abstractNum w:abstractNumId="11" w15:restartNumberingAfterBreak="0">
    <w:nsid w:val="34B243FE"/>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2" w15:restartNumberingAfterBreak="0">
    <w:nsid w:val="381377D7"/>
    <w:multiLevelType w:val="multilevel"/>
    <w:tmpl w:val="9C0E5F7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398310F9"/>
    <w:multiLevelType w:val="multilevel"/>
    <w:tmpl w:val="B0B0E474"/>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480"/>
        </w:tabs>
        <w:ind w:left="480" w:hanging="48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4" w15:restartNumberingAfterBreak="0">
    <w:nsid w:val="3D06611E"/>
    <w:multiLevelType w:val="multilevel"/>
    <w:tmpl w:val="2A2C5B6C"/>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5" w15:restartNumberingAfterBreak="0">
    <w:nsid w:val="3F1F45FD"/>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6" w15:restartNumberingAfterBreak="0">
    <w:nsid w:val="41FA58F3"/>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7" w15:restartNumberingAfterBreak="0">
    <w:nsid w:val="4290491E"/>
    <w:multiLevelType w:val="hybridMultilevel"/>
    <w:tmpl w:val="490E17B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50673FF1"/>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9" w15:restartNumberingAfterBreak="0">
    <w:nsid w:val="5D4E426F"/>
    <w:multiLevelType w:val="hybridMultilevel"/>
    <w:tmpl w:val="D3089928"/>
    <w:lvl w:ilvl="0" w:tplc="0425000F">
      <w:start w:val="3"/>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0" w15:restartNumberingAfterBreak="0">
    <w:nsid w:val="5E290C6B"/>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21" w15:restartNumberingAfterBreak="0">
    <w:nsid w:val="622576B5"/>
    <w:multiLevelType w:val="singleLevel"/>
    <w:tmpl w:val="DF684680"/>
    <w:lvl w:ilvl="0">
      <w:start w:val="1"/>
      <w:numFmt w:val="decimal"/>
      <w:lvlText w:val="%1."/>
      <w:lvlJc w:val="left"/>
      <w:pPr>
        <w:tabs>
          <w:tab w:val="num" w:pos="360"/>
        </w:tabs>
        <w:ind w:left="360" w:hanging="360"/>
      </w:pPr>
      <w:rPr>
        <w:rFonts w:cs="Times New Roman" w:hint="default"/>
      </w:rPr>
    </w:lvl>
  </w:abstractNum>
  <w:abstractNum w:abstractNumId="22" w15:restartNumberingAfterBreak="0">
    <w:nsid w:val="66547886"/>
    <w:multiLevelType w:val="multilevel"/>
    <w:tmpl w:val="F2428C72"/>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420"/>
        </w:tabs>
        <w:ind w:left="420" w:hanging="4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23" w15:restartNumberingAfterBreak="0">
    <w:nsid w:val="7AD76E3E"/>
    <w:multiLevelType w:val="singleLevel"/>
    <w:tmpl w:val="5EF2D002"/>
    <w:lvl w:ilvl="0">
      <w:start w:val="1"/>
      <w:numFmt w:val="decimal"/>
      <w:lvlText w:val="%1."/>
      <w:lvlJc w:val="left"/>
      <w:pPr>
        <w:tabs>
          <w:tab w:val="num" w:pos="360"/>
        </w:tabs>
        <w:ind w:left="360" w:hanging="360"/>
      </w:pPr>
      <w:rPr>
        <w:rFonts w:cs="Times New Roman" w:hint="default"/>
        <w:b w:val="0"/>
        <w:bCs w:val="0"/>
      </w:rPr>
    </w:lvl>
  </w:abstractNum>
  <w:abstractNum w:abstractNumId="24" w15:restartNumberingAfterBreak="0">
    <w:nsid w:val="7C80155F"/>
    <w:multiLevelType w:val="multilevel"/>
    <w:tmpl w:val="7EC846BC"/>
    <w:lvl w:ilvl="0">
      <w:start w:val="1"/>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7D9E60A1"/>
    <w:multiLevelType w:val="singleLevel"/>
    <w:tmpl w:val="0809000F"/>
    <w:lvl w:ilvl="0">
      <w:start w:val="1"/>
      <w:numFmt w:val="decimal"/>
      <w:lvlText w:val="%1."/>
      <w:lvlJc w:val="left"/>
      <w:pPr>
        <w:tabs>
          <w:tab w:val="num" w:pos="360"/>
        </w:tabs>
        <w:ind w:left="360" w:hanging="360"/>
      </w:pPr>
      <w:rPr>
        <w:rFonts w:cs="Times New Roman" w:hint="default"/>
      </w:rPr>
    </w:lvl>
  </w:abstractNum>
  <w:num w:numId="1" w16cid:durableId="708837814">
    <w:abstractNumId w:val="15"/>
  </w:num>
  <w:num w:numId="2" w16cid:durableId="876240752">
    <w:abstractNumId w:val="16"/>
  </w:num>
  <w:num w:numId="3" w16cid:durableId="1293171139">
    <w:abstractNumId w:val="22"/>
  </w:num>
  <w:num w:numId="4" w16cid:durableId="1373647468">
    <w:abstractNumId w:val="11"/>
  </w:num>
  <w:num w:numId="5" w16cid:durableId="1837575143">
    <w:abstractNumId w:val="21"/>
  </w:num>
  <w:num w:numId="6" w16cid:durableId="2085831794">
    <w:abstractNumId w:val="9"/>
  </w:num>
  <w:num w:numId="7" w16cid:durableId="734163565">
    <w:abstractNumId w:val="25"/>
  </w:num>
  <w:num w:numId="8" w16cid:durableId="1644657239">
    <w:abstractNumId w:val="0"/>
  </w:num>
  <w:num w:numId="9" w16cid:durableId="761997821">
    <w:abstractNumId w:val="18"/>
  </w:num>
  <w:num w:numId="10" w16cid:durableId="1524005691">
    <w:abstractNumId w:val="4"/>
  </w:num>
  <w:num w:numId="11" w16cid:durableId="1503157622">
    <w:abstractNumId w:val="7"/>
  </w:num>
  <w:num w:numId="12" w16cid:durableId="1058819545">
    <w:abstractNumId w:val="20"/>
  </w:num>
  <w:num w:numId="13" w16cid:durableId="1852211086">
    <w:abstractNumId w:val="13"/>
  </w:num>
  <w:num w:numId="14" w16cid:durableId="290091909">
    <w:abstractNumId w:val="2"/>
  </w:num>
  <w:num w:numId="15" w16cid:durableId="1759250142">
    <w:abstractNumId w:val="14"/>
  </w:num>
  <w:num w:numId="16" w16cid:durableId="878667945">
    <w:abstractNumId w:val="12"/>
  </w:num>
  <w:num w:numId="17" w16cid:durableId="1890458278">
    <w:abstractNumId w:val="24"/>
  </w:num>
  <w:num w:numId="18" w16cid:durableId="615257564">
    <w:abstractNumId w:val="23"/>
  </w:num>
  <w:num w:numId="19" w16cid:durableId="1933665615">
    <w:abstractNumId w:val="10"/>
  </w:num>
  <w:num w:numId="20" w16cid:durableId="1745881514">
    <w:abstractNumId w:val="5"/>
    <w:lvlOverride w:ilvl="0">
      <w:startOverride w:val="1"/>
    </w:lvlOverride>
  </w:num>
  <w:num w:numId="21" w16cid:durableId="674190734">
    <w:abstractNumId w:val="19"/>
  </w:num>
  <w:num w:numId="22" w16cid:durableId="1265262061">
    <w:abstractNumId w:val="1"/>
  </w:num>
  <w:num w:numId="23" w16cid:durableId="1015377932">
    <w:abstractNumId w:val="6"/>
  </w:num>
  <w:num w:numId="24" w16cid:durableId="2030982020">
    <w:abstractNumId w:val="3"/>
  </w:num>
  <w:num w:numId="25" w16cid:durableId="1670644649">
    <w:abstractNumId w:val="17"/>
  </w:num>
  <w:num w:numId="26" w16cid:durableId="12672288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6BD1"/>
    <w:rsid w:val="00015D43"/>
    <w:rsid w:val="00032039"/>
    <w:rsid w:val="000550EE"/>
    <w:rsid w:val="000804C0"/>
    <w:rsid w:val="000D240E"/>
    <w:rsid w:val="000E405E"/>
    <w:rsid w:val="000E7CE7"/>
    <w:rsid w:val="000F3630"/>
    <w:rsid w:val="00101B0D"/>
    <w:rsid w:val="00102362"/>
    <w:rsid w:val="00117582"/>
    <w:rsid w:val="001175F8"/>
    <w:rsid w:val="00127D66"/>
    <w:rsid w:val="00131450"/>
    <w:rsid w:val="00133315"/>
    <w:rsid w:val="001416B5"/>
    <w:rsid w:val="00150F3C"/>
    <w:rsid w:val="00157D64"/>
    <w:rsid w:val="00186631"/>
    <w:rsid w:val="00190CDD"/>
    <w:rsid w:val="001931D2"/>
    <w:rsid w:val="001C2C5D"/>
    <w:rsid w:val="00205E23"/>
    <w:rsid w:val="0023235F"/>
    <w:rsid w:val="002460D5"/>
    <w:rsid w:val="002608F4"/>
    <w:rsid w:val="00271DAA"/>
    <w:rsid w:val="00280FD0"/>
    <w:rsid w:val="002A11A0"/>
    <w:rsid w:val="002A13EE"/>
    <w:rsid w:val="002A3CE6"/>
    <w:rsid w:val="002C0EFD"/>
    <w:rsid w:val="002D4A06"/>
    <w:rsid w:val="002E55BC"/>
    <w:rsid w:val="002F0A36"/>
    <w:rsid w:val="002F3AB5"/>
    <w:rsid w:val="00304532"/>
    <w:rsid w:val="003415AF"/>
    <w:rsid w:val="00347070"/>
    <w:rsid w:val="00353DAA"/>
    <w:rsid w:val="0035663F"/>
    <w:rsid w:val="003577A4"/>
    <w:rsid w:val="003A6253"/>
    <w:rsid w:val="003B4C9D"/>
    <w:rsid w:val="003D52E2"/>
    <w:rsid w:val="003D67F4"/>
    <w:rsid w:val="003D6C50"/>
    <w:rsid w:val="003E01DB"/>
    <w:rsid w:val="0042334B"/>
    <w:rsid w:val="0045042D"/>
    <w:rsid w:val="004610AD"/>
    <w:rsid w:val="00462D9F"/>
    <w:rsid w:val="0046543E"/>
    <w:rsid w:val="00472E5E"/>
    <w:rsid w:val="00483008"/>
    <w:rsid w:val="00493795"/>
    <w:rsid w:val="004A3048"/>
    <w:rsid w:val="004B527A"/>
    <w:rsid w:val="004B54FC"/>
    <w:rsid w:val="004F72E5"/>
    <w:rsid w:val="00500651"/>
    <w:rsid w:val="005063C8"/>
    <w:rsid w:val="00507830"/>
    <w:rsid w:val="00510605"/>
    <w:rsid w:val="0054204D"/>
    <w:rsid w:val="00542EE6"/>
    <w:rsid w:val="00555F61"/>
    <w:rsid w:val="00575874"/>
    <w:rsid w:val="00581C81"/>
    <w:rsid w:val="00582D6E"/>
    <w:rsid w:val="005843C2"/>
    <w:rsid w:val="00594F33"/>
    <w:rsid w:val="00596C5F"/>
    <w:rsid w:val="00597F3B"/>
    <w:rsid w:val="005B14EC"/>
    <w:rsid w:val="005B61C8"/>
    <w:rsid w:val="005C3A9D"/>
    <w:rsid w:val="005D1E7D"/>
    <w:rsid w:val="00603A7D"/>
    <w:rsid w:val="006165A7"/>
    <w:rsid w:val="006374FE"/>
    <w:rsid w:val="00641806"/>
    <w:rsid w:val="00681CB8"/>
    <w:rsid w:val="00690760"/>
    <w:rsid w:val="006A71B0"/>
    <w:rsid w:val="006A78EF"/>
    <w:rsid w:val="006D6073"/>
    <w:rsid w:val="006E3067"/>
    <w:rsid w:val="006F6685"/>
    <w:rsid w:val="007036BE"/>
    <w:rsid w:val="00706773"/>
    <w:rsid w:val="00714A05"/>
    <w:rsid w:val="0071653F"/>
    <w:rsid w:val="007166D0"/>
    <w:rsid w:val="00721F4C"/>
    <w:rsid w:val="007371FB"/>
    <w:rsid w:val="00743117"/>
    <w:rsid w:val="0074504E"/>
    <w:rsid w:val="00763485"/>
    <w:rsid w:val="00766142"/>
    <w:rsid w:val="007738FA"/>
    <w:rsid w:val="00775A65"/>
    <w:rsid w:val="00775DC8"/>
    <w:rsid w:val="00776B5D"/>
    <w:rsid w:val="007B6E99"/>
    <w:rsid w:val="007B70FD"/>
    <w:rsid w:val="007C7133"/>
    <w:rsid w:val="007E32E4"/>
    <w:rsid w:val="0080497A"/>
    <w:rsid w:val="008419B8"/>
    <w:rsid w:val="00847B8C"/>
    <w:rsid w:val="0085256C"/>
    <w:rsid w:val="008541C4"/>
    <w:rsid w:val="008651AF"/>
    <w:rsid w:val="00867DCD"/>
    <w:rsid w:val="0087067B"/>
    <w:rsid w:val="00876C2D"/>
    <w:rsid w:val="00886BD1"/>
    <w:rsid w:val="00895407"/>
    <w:rsid w:val="008A6843"/>
    <w:rsid w:val="008B06C9"/>
    <w:rsid w:val="008B6E54"/>
    <w:rsid w:val="008E1EF0"/>
    <w:rsid w:val="008F7EC4"/>
    <w:rsid w:val="00901DA3"/>
    <w:rsid w:val="009055CF"/>
    <w:rsid w:val="00936A3B"/>
    <w:rsid w:val="009420D8"/>
    <w:rsid w:val="00946D49"/>
    <w:rsid w:val="00960ACA"/>
    <w:rsid w:val="009626EF"/>
    <w:rsid w:val="00980650"/>
    <w:rsid w:val="00995CDF"/>
    <w:rsid w:val="009A2E2B"/>
    <w:rsid w:val="009B37EB"/>
    <w:rsid w:val="009C355F"/>
    <w:rsid w:val="009D25AB"/>
    <w:rsid w:val="009D5B46"/>
    <w:rsid w:val="009E2B8F"/>
    <w:rsid w:val="00A26AC7"/>
    <w:rsid w:val="00A4193B"/>
    <w:rsid w:val="00A50E7A"/>
    <w:rsid w:val="00A54DA2"/>
    <w:rsid w:val="00AA71E5"/>
    <w:rsid w:val="00AB553C"/>
    <w:rsid w:val="00AD78B5"/>
    <w:rsid w:val="00B227F1"/>
    <w:rsid w:val="00B800BF"/>
    <w:rsid w:val="00BC3E2A"/>
    <w:rsid w:val="00BC5B00"/>
    <w:rsid w:val="00BD73A7"/>
    <w:rsid w:val="00BE3121"/>
    <w:rsid w:val="00BE59E8"/>
    <w:rsid w:val="00BF16D1"/>
    <w:rsid w:val="00BF5B8C"/>
    <w:rsid w:val="00C04543"/>
    <w:rsid w:val="00C13115"/>
    <w:rsid w:val="00C352FA"/>
    <w:rsid w:val="00C44272"/>
    <w:rsid w:val="00C5219B"/>
    <w:rsid w:val="00C65752"/>
    <w:rsid w:val="00C93659"/>
    <w:rsid w:val="00CA0EEF"/>
    <w:rsid w:val="00CC2553"/>
    <w:rsid w:val="00CF51FB"/>
    <w:rsid w:val="00D05ED0"/>
    <w:rsid w:val="00D35FD4"/>
    <w:rsid w:val="00D418A6"/>
    <w:rsid w:val="00D56083"/>
    <w:rsid w:val="00D5736D"/>
    <w:rsid w:val="00D7538B"/>
    <w:rsid w:val="00D91725"/>
    <w:rsid w:val="00D97A8C"/>
    <w:rsid w:val="00DB25F9"/>
    <w:rsid w:val="00DB5114"/>
    <w:rsid w:val="00DB584A"/>
    <w:rsid w:val="00DE51B8"/>
    <w:rsid w:val="00E041D2"/>
    <w:rsid w:val="00E064F8"/>
    <w:rsid w:val="00E16120"/>
    <w:rsid w:val="00E236C8"/>
    <w:rsid w:val="00E30DD1"/>
    <w:rsid w:val="00E31356"/>
    <w:rsid w:val="00E341F4"/>
    <w:rsid w:val="00E35B9A"/>
    <w:rsid w:val="00E46F0D"/>
    <w:rsid w:val="00E511E6"/>
    <w:rsid w:val="00E54B99"/>
    <w:rsid w:val="00E6178C"/>
    <w:rsid w:val="00E85F61"/>
    <w:rsid w:val="00E91A07"/>
    <w:rsid w:val="00E92882"/>
    <w:rsid w:val="00EB16A6"/>
    <w:rsid w:val="00EE04A2"/>
    <w:rsid w:val="00EE58D7"/>
    <w:rsid w:val="00F02077"/>
    <w:rsid w:val="00F16440"/>
    <w:rsid w:val="00F41FD8"/>
    <w:rsid w:val="00F4212C"/>
    <w:rsid w:val="00F631AF"/>
    <w:rsid w:val="00F650E0"/>
    <w:rsid w:val="00F663DC"/>
    <w:rsid w:val="00F769A5"/>
    <w:rsid w:val="00F83BC2"/>
    <w:rsid w:val="00F87283"/>
    <w:rsid w:val="00FA00B0"/>
    <w:rsid w:val="00FB290C"/>
    <w:rsid w:val="00FC0CB1"/>
    <w:rsid w:val="00FC6A50"/>
    <w:rsid w:val="00FE46E8"/>
    <w:rsid w:val="00FF45C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258FA3"/>
  <w14:defaultImageDpi w14:val="0"/>
  <w15:docId w15:val="{F961E0F7-0AF9-4F25-8C41-ED6192878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autoSpaceDE w:val="0"/>
      <w:autoSpaceDN w:val="0"/>
      <w:spacing w:after="0" w:line="240" w:lineRule="auto"/>
    </w:pPr>
    <w:rPr>
      <w:rFonts w:ascii="Times New Roman" w:hAnsi="Times New Roman"/>
      <w:sz w:val="20"/>
      <w:szCs w:val="20"/>
      <w:lang w:val="en-GB"/>
    </w:rPr>
  </w:style>
  <w:style w:type="paragraph" w:styleId="Pealkiri1">
    <w:name w:val="heading 1"/>
    <w:basedOn w:val="Normaallaad"/>
    <w:next w:val="Normaallaad"/>
    <w:link w:val="Pealkiri1Mrk"/>
    <w:uiPriority w:val="99"/>
    <w:qFormat/>
    <w:pPr>
      <w:keepNext/>
      <w:jc w:val="center"/>
      <w:outlineLvl w:val="0"/>
    </w:pPr>
    <w:rPr>
      <w:sz w:val="40"/>
      <w:szCs w:val="40"/>
      <w:lang w:val="et-EE"/>
    </w:rPr>
  </w:style>
  <w:style w:type="paragraph" w:styleId="Pealkiri2">
    <w:name w:val="heading 2"/>
    <w:basedOn w:val="Normaallaad"/>
    <w:next w:val="Normaallaad"/>
    <w:link w:val="Pealkiri2Mrk"/>
    <w:uiPriority w:val="99"/>
    <w:qFormat/>
    <w:pPr>
      <w:keepNext/>
      <w:outlineLvl w:val="1"/>
    </w:pPr>
    <w:rPr>
      <w:sz w:val="28"/>
      <w:szCs w:val="28"/>
    </w:rPr>
  </w:style>
  <w:style w:type="paragraph" w:styleId="Pealkiri3">
    <w:name w:val="heading 3"/>
    <w:basedOn w:val="Normaallaad"/>
    <w:next w:val="Normaallaad"/>
    <w:link w:val="Pealkiri3Mrk"/>
    <w:uiPriority w:val="99"/>
    <w:qFormat/>
    <w:pPr>
      <w:keepNext/>
      <w:outlineLvl w:val="2"/>
    </w:pPr>
    <w:rPr>
      <w:b/>
      <w:bCs/>
      <w:sz w:val="28"/>
      <w:szCs w:val="28"/>
    </w:rPr>
  </w:style>
  <w:style w:type="paragraph" w:styleId="Pealkiri4">
    <w:name w:val="heading 4"/>
    <w:basedOn w:val="Normaallaad"/>
    <w:next w:val="Normaallaad"/>
    <w:link w:val="Pealkiri4Mrk"/>
    <w:uiPriority w:val="99"/>
    <w:qFormat/>
    <w:pPr>
      <w:keepNext/>
      <w:outlineLvl w:val="3"/>
    </w:pPr>
    <w:rPr>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locked/>
    <w:rPr>
      <w:rFonts w:asciiTheme="majorHAnsi" w:eastAsiaTheme="majorEastAsia" w:hAnsiTheme="majorHAnsi" w:cs="Times New Roman"/>
      <w:b/>
      <w:bCs/>
      <w:kern w:val="32"/>
      <w:sz w:val="32"/>
      <w:szCs w:val="32"/>
      <w:lang w:val="en-GB" w:eastAsia="x-none"/>
    </w:rPr>
  </w:style>
  <w:style w:type="character" w:customStyle="1" w:styleId="Pealkiri2Mrk">
    <w:name w:val="Pealkiri 2 Märk"/>
    <w:basedOn w:val="Liguvaikefont"/>
    <w:link w:val="Pealkiri2"/>
    <w:uiPriority w:val="9"/>
    <w:semiHidden/>
    <w:locked/>
    <w:rPr>
      <w:rFonts w:asciiTheme="majorHAnsi" w:eastAsiaTheme="majorEastAsia" w:hAnsiTheme="majorHAnsi" w:cs="Times New Roman"/>
      <w:b/>
      <w:bCs/>
      <w:i/>
      <w:iCs/>
      <w:sz w:val="28"/>
      <w:szCs w:val="28"/>
      <w:lang w:val="en-GB" w:eastAsia="x-none"/>
    </w:rPr>
  </w:style>
  <w:style w:type="character" w:customStyle="1" w:styleId="Pealkiri3Mrk">
    <w:name w:val="Pealkiri 3 Märk"/>
    <w:basedOn w:val="Liguvaikefont"/>
    <w:link w:val="Pealkiri3"/>
    <w:uiPriority w:val="9"/>
    <w:semiHidden/>
    <w:locked/>
    <w:rPr>
      <w:rFonts w:asciiTheme="majorHAnsi" w:eastAsiaTheme="majorEastAsia" w:hAnsiTheme="majorHAnsi" w:cs="Times New Roman"/>
      <w:b/>
      <w:bCs/>
      <w:sz w:val="26"/>
      <w:szCs w:val="26"/>
      <w:lang w:val="en-GB" w:eastAsia="x-none"/>
    </w:rPr>
  </w:style>
  <w:style w:type="character" w:customStyle="1" w:styleId="Pealkiri4Mrk">
    <w:name w:val="Pealkiri 4 Märk"/>
    <w:basedOn w:val="Liguvaikefont"/>
    <w:link w:val="Pealkiri4"/>
    <w:uiPriority w:val="9"/>
    <w:semiHidden/>
    <w:locked/>
    <w:rPr>
      <w:rFonts w:cs="Times New Roman"/>
      <w:b/>
      <w:bCs/>
      <w:sz w:val="28"/>
      <w:szCs w:val="28"/>
      <w:lang w:val="en-GB" w:eastAsia="x-none"/>
    </w:rPr>
  </w:style>
  <w:style w:type="paragraph" w:styleId="Kehatekst">
    <w:name w:val="Body Text"/>
    <w:basedOn w:val="Normaallaad"/>
    <w:link w:val="KehatekstMrk"/>
    <w:uiPriority w:val="99"/>
    <w:rPr>
      <w:sz w:val="28"/>
      <w:szCs w:val="28"/>
    </w:rPr>
  </w:style>
  <w:style w:type="character" w:customStyle="1" w:styleId="KehatekstMrk">
    <w:name w:val="Kehatekst Märk"/>
    <w:basedOn w:val="Liguvaikefont"/>
    <w:link w:val="Kehatekst"/>
    <w:uiPriority w:val="99"/>
    <w:semiHidden/>
    <w:locked/>
    <w:rPr>
      <w:rFonts w:ascii="Times New Roman" w:hAnsi="Times New Roman" w:cs="Times New Roman"/>
      <w:sz w:val="20"/>
      <w:szCs w:val="20"/>
      <w:lang w:val="en-GB" w:eastAsia="x-none"/>
    </w:rPr>
  </w:style>
  <w:style w:type="paragraph" w:styleId="Kehatekst2">
    <w:name w:val="Body Text 2"/>
    <w:basedOn w:val="Normaallaad"/>
    <w:link w:val="Kehatekst2Mrk"/>
    <w:uiPriority w:val="99"/>
    <w:rPr>
      <w:sz w:val="24"/>
      <w:szCs w:val="24"/>
    </w:rPr>
  </w:style>
  <w:style w:type="character" w:customStyle="1" w:styleId="Kehatekst2Mrk">
    <w:name w:val="Kehatekst 2 Märk"/>
    <w:basedOn w:val="Liguvaikefont"/>
    <w:link w:val="Kehatekst2"/>
    <w:uiPriority w:val="99"/>
    <w:semiHidden/>
    <w:locked/>
    <w:rPr>
      <w:rFonts w:ascii="Times New Roman" w:hAnsi="Times New Roman" w:cs="Times New Roman"/>
      <w:sz w:val="20"/>
      <w:szCs w:val="20"/>
      <w:lang w:val="en-GB" w:eastAsia="x-none"/>
    </w:rPr>
  </w:style>
  <w:style w:type="paragraph" w:styleId="Jutumullitekst">
    <w:name w:val="Balloon Text"/>
    <w:basedOn w:val="Normaallaad"/>
    <w:link w:val="JutumullitekstMrk"/>
    <w:uiPriority w:val="99"/>
    <w:semiHidden/>
    <w:unhideWhenUsed/>
    <w:rsid w:val="0071653F"/>
    <w:rPr>
      <w:rFonts w:ascii="Tahoma" w:hAnsi="Tahoma" w:cs="Tahoma"/>
      <w:sz w:val="16"/>
      <w:szCs w:val="16"/>
    </w:rPr>
  </w:style>
  <w:style w:type="character" w:customStyle="1" w:styleId="JutumullitekstMrk">
    <w:name w:val="Jutumullitekst Märk"/>
    <w:basedOn w:val="Liguvaikefont"/>
    <w:link w:val="Jutumullitekst"/>
    <w:uiPriority w:val="99"/>
    <w:semiHidden/>
    <w:locked/>
    <w:rsid w:val="0071653F"/>
    <w:rPr>
      <w:rFonts w:ascii="Tahoma" w:hAnsi="Tahoma" w:cs="Tahoma"/>
      <w:sz w:val="16"/>
      <w:szCs w:val="16"/>
      <w:lang w:val="en-GB" w:eastAsia="x-none"/>
    </w:rPr>
  </w:style>
  <w:style w:type="paragraph" w:styleId="Loendilik">
    <w:name w:val="List Paragraph"/>
    <w:basedOn w:val="Normaallaad"/>
    <w:uiPriority w:val="34"/>
    <w:qFormat/>
    <w:rsid w:val="00876C2D"/>
    <w:pPr>
      <w:ind w:left="708"/>
    </w:pPr>
  </w:style>
  <w:style w:type="paragraph" w:styleId="Pis">
    <w:name w:val="header"/>
    <w:basedOn w:val="Normaallaad"/>
    <w:link w:val="PisMrk"/>
    <w:uiPriority w:val="99"/>
    <w:rsid w:val="00C93659"/>
    <w:pPr>
      <w:tabs>
        <w:tab w:val="center" w:pos="4536"/>
        <w:tab w:val="right" w:pos="9072"/>
      </w:tabs>
    </w:pPr>
  </w:style>
  <w:style w:type="character" w:customStyle="1" w:styleId="PisMrk">
    <w:name w:val="Päis Märk"/>
    <w:basedOn w:val="Liguvaikefont"/>
    <w:link w:val="Pis"/>
    <w:uiPriority w:val="99"/>
    <w:locked/>
    <w:rsid w:val="00C93659"/>
    <w:rPr>
      <w:rFonts w:ascii="Times New Roman" w:hAnsi="Times New Roman" w:cs="Times New Roman"/>
      <w:sz w:val="20"/>
      <w:szCs w:val="20"/>
      <w:lang w:val="en-GB" w:eastAsia="x-none"/>
    </w:rPr>
  </w:style>
  <w:style w:type="paragraph" w:styleId="Jalus">
    <w:name w:val="footer"/>
    <w:basedOn w:val="Normaallaad"/>
    <w:link w:val="JalusMrk"/>
    <w:uiPriority w:val="99"/>
    <w:rsid w:val="00C93659"/>
    <w:pPr>
      <w:tabs>
        <w:tab w:val="center" w:pos="4536"/>
        <w:tab w:val="right" w:pos="9072"/>
      </w:tabs>
    </w:pPr>
  </w:style>
  <w:style w:type="character" w:customStyle="1" w:styleId="JalusMrk">
    <w:name w:val="Jalus Märk"/>
    <w:basedOn w:val="Liguvaikefont"/>
    <w:link w:val="Jalus"/>
    <w:uiPriority w:val="99"/>
    <w:locked/>
    <w:rsid w:val="00C93659"/>
    <w:rPr>
      <w:rFonts w:ascii="Times New Roman" w:hAnsi="Times New Roman" w:cs="Times New Roman"/>
      <w:sz w:val="20"/>
      <w:szCs w:val="20"/>
      <w:lang w:val="en-GB" w:eastAsia="x-none"/>
    </w:rPr>
  </w:style>
  <w:style w:type="paragraph" w:customStyle="1" w:styleId="vahedeta">
    <w:name w:val="vahedeta"/>
    <w:basedOn w:val="Normaallaad"/>
    <w:qFormat/>
    <w:rsid w:val="00DB584A"/>
    <w:pPr>
      <w:widowControl w:val="0"/>
      <w:suppressAutoHyphens/>
      <w:autoSpaceDE/>
      <w:autoSpaceDN/>
      <w:jc w:val="both"/>
    </w:pPr>
    <w:rPr>
      <w:rFonts w:eastAsia="Arial" w:cs="Mangal"/>
      <w:color w:val="000000"/>
      <w:sz w:val="24"/>
      <w:szCs w:val="24"/>
      <w:lang w:val="et-EE" w:eastAsia="zh-CN" w:bidi="hi-IN"/>
    </w:rPr>
  </w:style>
  <w:style w:type="table" w:styleId="Kontuurtabel">
    <w:name w:val="Table Grid"/>
    <w:basedOn w:val="Normaaltabel"/>
    <w:uiPriority w:val="59"/>
    <w:rsid w:val="00F66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alk1">
    <w:name w:val="Pealk1"/>
    <w:basedOn w:val="Kehatekst"/>
    <w:rsid w:val="003D6C50"/>
    <w:pPr>
      <w:tabs>
        <w:tab w:val="left" w:pos="6521"/>
      </w:tabs>
      <w:autoSpaceDE/>
      <w:autoSpaceDN/>
    </w:pPr>
    <w:rPr>
      <w:rFonts w:eastAsia="Times New Roman"/>
      <w:sz w:val="24"/>
      <w:szCs w:val="20"/>
      <w:lang w:val="et-EE" w:eastAsia="en-US"/>
    </w:rPr>
  </w:style>
  <w:style w:type="paragraph" w:customStyle="1" w:styleId="Sisu">
    <w:name w:val="Sisu"/>
    <w:basedOn w:val="Kehatekst"/>
    <w:rsid w:val="003D6C50"/>
    <w:pPr>
      <w:autoSpaceDE/>
      <w:autoSpaceDN/>
      <w:spacing w:after="120"/>
      <w:jc w:val="both"/>
    </w:pPr>
    <w:rPr>
      <w:rFonts w:eastAsia="Times New Roman"/>
      <w:b/>
      <w:bCs/>
      <w:sz w:val="24"/>
      <w:szCs w:val="20"/>
      <w:lang w:val="et-EE" w:eastAsia="en-US"/>
    </w:rPr>
  </w:style>
  <w:style w:type="character" w:styleId="Hperlink">
    <w:name w:val="Hyperlink"/>
    <w:basedOn w:val="Liguvaikefont"/>
    <w:uiPriority w:val="99"/>
    <w:unhideWhenUsed/>
    <w:rsid w:val="00472E5E"/>
    <w:rPr>
      <w:color w:val="0000FF" w:themeColor="hyperlink"/>
      <w:u w:val="single"/>
    </w:rPr>
  </w:style>
  <w:style w:type="character" w:styleId="Lahendamatamainimine">
    <w:name w:val="Unresolved Mention"/>
    <w:basedOn w:val="Liguvaikefont"/>
    <w:uiPriority w:val="99"/>
    <w:semiHidden/>
    <w:unhideWhenUsed/>
    <w:rsid w:val="00472E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394493">
      <w:marLeft w:val="0"/>
      <w:marRight w:val="0"/>
      <w:marTop w:val="0"/>
      <w:marBottom w:val="0"/>
      <w:divBdr>
        <w:top w:val="none" w:sz="0" w:space="0" w:color="auto"/>
        <w:left w:val="none" w:sz="0" w:space="0" w:color="auto"/>
        <w:bottom w:val="none" w:sz="0" w:space="0" w:color="auto"/>
        <w:right w:val="none" w:sz="0" w:space="0" w:color="auto"/>
      </w:divBdr>
    </w:div>
    <w:div w:id="268394494">
      <w:marLeft w:val="0"/>
      <w:marRight w:val="0"/>
      <w:marTop w:val="0"/>
      <w:marBottom w:val="0"/>
      <w:divBdr>
        <w:top w:val="none" w:sz="0" w:space="0" w:color="auto"/>
        <w:left w:val="none" w:sz="0" w:space="0" w:color="auto"/>
        <w:bottom w:val="none" w:sz="0" w:space="0" w:color="auto"/>
        <w:right w:val="none" w:sz="0" w:space="0" w:color="auto"/>
      </w:divBdr>
    </w:div>
    <w:div w:id="268394495">
      <w:marLeft w:val="0"/>
      <w:marRight w:val="0"/>
      <w:marTop w:val="0"/>
      <w:marBottom w:val="0"/>
      <w:divBdr>
        <w:top w:val="none" w:sz="0" w:space="0" w:color="auto"/>
        <w:left w:val="none" w:sz="0" w:space="0" w:color="auto"/>
        <w:bottom w:val="none" w:sz="0" w:space="0" w:color="auto"/>
        <w:right w:val="none" w:sz="0" w:space="0" w:color="auto"/>
      </w:divBdr>
    </w:div>
    <w:div w:id="268394496">
      <w:marLeft w:val="0"/>
      <w:marRight w:val="0"/>
      <w:marTop w:val="0"/>
      <w:marBottom w:val="0"/>
      <w:divBdr>
        <w:top w:val="none" w:sz="0" w:space="0" w:color="auto"/>
        <w:left w:val="none" w:sz="0" w:space="0" w:color="auto"/>
        <w:bottom w:val="none" w:sz="0" w:space="0" w:color="auto"/>
        <w:right w:val="none" w:sz="0" w:space="0" w:color="auto"/>
      </w:divBdr>
    </w:div>
    <w:div w:id="268394497">
      <w:marLeft w:val="0"/>
      <w:marRight w:val="0"/>
      <w:marTop w:val="0"/>
      <w:marBottom w:val="0"/>
      <w:divBdr>
        <w:top w:val="none" w:sz="0" w:space="0" w:color="auto"/>
        <w:left w:val="none" w:sz="0" w:space="0" w:color="auto"/>
        <w:bottom w:val="none" w:sz="0" w:space="0" w:color="auto"/>
        <w:right w:val="none" w:sz="0" w:space="0" w:color="auto"/>
      </w:divBdr>
    </w:div>
    <w:div w:id="73342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1324</TotalTime>
  <Pages>9</Pages>
  <Words>2483</Words>
  <Characters>14406</Characters>
  <Application>Microsoft Office Word</Application>
  <DocSecurity>0</DocSecurity>
  <Lines>120</Lines>
  <Paragraphs>33</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KÄINA VALLAVOLIKOGU</vt:lpstr>
      <vt:lpstr>KÄINA VALLAVOLIKOGU</vt:lpstr>
      <vt:lpstr>KÄINA VALLAVOLIKOGU</vt:lpstr>
    </vt:vector>
  </TitlesOfParts>
  <Company>Enam ei tee</Company>
  <LinksUpToDate>false</LinksUpToDate>
  <CharactersWithSpaces>16856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KÄINA VALLAVOLIKOGU</dc:title>
  <dc:creator>Nipi Tiri</dc:creator>
  <cp:lastModifiedBy>Mai Julge</cp:lastModifiedBy>
  <cp:revision>32</cp:revision>
  <cp:lastPrinted>2013-11-05T13:36:00Z</cp:lastPrinted>
  <dcterms:created xsi:type="dcterms:W3CDTF">2020-09-07T09:47:00Z</dcterms:created>
  <dcterms:modified xsi:type="dcterms:W3CDTF">2026-03-30T09:48:00Z</dcterms:modified>
</cp:coreProperties>
</file>